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02E" w:rsidRPr="00F57246" w:rsidRDefault="001A002E" w:rsidP="000A501B">
      <w:pPr>
        <w:spacing w:line="240" w:lineRule="auto"/>
        <w:rPr>
          <w:rFonts w:ascii="Times New Roman" w:hAnsi="Times New Roman"/>
          <w:sz w:val="20"/>
          <w:szCs w:val="20"/>
        </w:rPr>
      </w:pPr>
    </w:p>
    <w:p w:rsidR="001A002E" w:rsidRPr="00F57246" w:rsidRDefault="001A002E" w:rsidP="001A002E">
      <w:pPr>
        <w:spacing w:after="0" w:line="240" w:lineRule="auto"/>
        <w:jc w:val="center"/>
        <w:rPr>
          <w:rFonts w:ascii="Times New Roman" w:hAnsi="Times New Roman"/>
          <w:sz w:val="20"/>
          <w:szCs w:val="20"/>
        </w:rPr>
      </w:pPr>
      <w:r w:rsidRPr="00F57246">
        <w:rPr>
          <w:rFonts w:ascii="Times New Roman" w:hAnsi="Times New Roman"/>
          <w:sz w:val="20"/>
          <w:szCs w:val="20"/>
        </w:rPr>
        <w:t>Российская  Федерация</w:t>
      </w:r>
    </w:p>
    <w:p w:rsidR="001A002E" w:rsidRPr="00F57246" w:rsidRDefault="001A002E" w:rsidP="001A002E">
      <w:pPr>
        <w:pStyle w:val="1"/>
        <w:spacing w:line="240" w:lineRule="auto"/>
        <w:jc w:val="center"/>
        <w:rPr>
          <w:rFonts w:ascii="Times New Roman" w:hAnsi="Times New Roman"/>
          <w:color w:val="auto"/>
          <w:sz w:val="20"/>
          <w:szCs w:val="20"/>
        </w:rPr>
      </w:pPr>
      <w:r w:rsidRPr="00F57246">
        <w:rPr>
          <w:rFonts w:ascii="Times New Roman" w:hAnsi="Times New Roman"/>
          <w:color w:val="auto"/>
          <w:sz w:val="20"/>
          <w:szCs w:val="20"/>
        </w:rPr>
        <w:t>Совет  депутатов  Пролетарского  городского  поселения</w:t>
      </w:r>
    </w:p>
    <w:p w:rsidR="001A002E" w:rsidRPr="00F57246" w:rsidRDefault="001A002E" w:rsidP="001A002E">
      <w:pPr>
        <w:spacing w:after="0" w:line="240" w:lineRule="auto"/>
        <w:jc w:val="center"/>
        <w:rPr>
          <w:rFonts w:ascii="Times New Roman" w:hAnsi="Times New Roman"/>
          <w:sz w:val="20"/>
          <w:szCs w:val="20"/>
        </w:rPr>
      </w:pPr>
      <w:r w:rsidRPr="00F57246">
        <w:rPr>
          <w:rFonts w:ascii="Times New Roman" w:hAnsi="Times New Roman"/>
          <w:sz w:val="20"/>
          <w:szCs w:val="20"/>
        </w:rPr>
        <w:t>Новгородского муниципального района, Новгородской области</w:t>
      </w:r>
    </w:p>
    <w:p w:rsidR="001A002E" w:rsidRPr="00F57246" w:rsidRDefault="001A002E" w:rsidP="001A002E">
      <w:pPr>
        <w:spacing w:after="0" w:line="240" w:lineRule="auto"/>
        <w:jc w:val="center"/>
        <w:rPr>
          <w:rFonts w:ascii="Times New Roman" w:hAnsi="Times New Roman"/>
          <w:sz w:val="20"/>
          <w:szCs w:val="20"/>
        </w:rPr>
      </w:pPr>
    </w:p>
    <w:p w:rsidR="001A002E" w:rsidRPr="00F57246" w:rsidRDefault="001A002E" w:rsidP="001A002E">
      <w:pPr>
        <w:pStyle w:val="2"/>
        <w:spacing w:line="240" w:lineRule="auto"/>
        <w:jc w:val="center"/>
        <w:rPr>
          <w:rFonts w:ascii="Times New Roman" w:hAnsi="Times New Roman"/>
          <w:color w:val="auto"/>
          <w:sz w:val="20"/>
          <w:szCs w:val="20"/>
        </w:rPr>
      </w:pPr>
      <w:r w:rsidRPr="00F57246">
        <w:rPr>
          <w:rFonts w:ascii="Times New Roman" w:hAnsi="Times New Roman"/>
          <w:color w:val="auto"/>
          <w:sz w:val="20"/>
          <w:szCs w:val="20"/>
        </w:rPr>
        <w:t>Р Е Ш Е Н И Е</w:t>
      </w:r>
    </w:p>
    <w:p w:rsidR="001A002E" w:rsidRPr="00F57246" w:rsidRDefault="001A002E" w:rsidP="001A002E">
      <w:pPr>
        <w:spacing w:line="240" w:lineRule="auto"/>
        <w:jc w:val="center"/>
        <w:rPr>
          <w:rFonts w:ascii="Times New Roman" w:hAnsi="Times New Roman"/>
          <w:b/>
          <w:bCs/>
          <w:sz w:val="20"/>
          <w:szCs w:val="20"/>
        </w:rPr>
      </w:pPr>
    </w:p>
    <w:p w:rsidR="001A002E" w:rsidRPr="00F57246" w:rsidRDefault="001A002E" w:rsidP="001A002E">
      <w:pPr>
        <w:pStyle w:val="3"/>
        <w:rPr>
          <w:rFonts w:ascii="Times New Roman" w:hAnsi="Times New Roman"/>
          <w:sz w:val="20"/>
        </w:rPr>
      </w:pPr>
      <w:r w:rsidRPr="00F57246">
        <w:rPr>
          <w:rFonts w:ascii="Times New Roman" w:hAnsi="Times New Roman"/>
          <w:sz w:val="20"/>
        </w:rPr>
        <w:t>от _________2017 № __</w:t>
      </w:r>
    </w:p>
    <w:p w:rsidR="001A002E" w:rsidRPr="00F57246" w:rsidRDefault="001A002E" w:rsidP="001A002E">
      <w:pPr>
        <w:spacing w:line="240" w:lineRule="auto"/>
        <w:rPr>
          <w:rFonts w:ascii="Times New Roman" w:hAnsi="Times New Roman"/>
          <w:sz w:val="20"/>
          <w:szCs w:val="20"/>
        </w:rPr>
      </w:pPr>
      <w:r w:rsidRPr="00F57246">
        <w:rPr>
          <w:rFonts w:ascii="Times New Roman" w:hAnsi="Times New Roman"/>
          <w:sz w:val="20"/>
          <w:szCs w:val="20"/>
        </w:rPr>
        <w:t>п. Пролетарий</w:t>
      </w:r>
    </w:p>
    <w:p w:rsidR="001A002E" w:rsidRPr="00F57246" w:rsidRDefault="001A002E" w:rsidP="001A002E">
      <w:pPr>
        <w:spacing w:line="240" w:lineRule="auto"/>
        <w:rPr>
          <w:rFonts w:ascii="Times New Roman" w:hAnsi="Times New Roman"/>
          <w:sz w:val="20"/>
          <w:szCs w:val="20"/>
        </w:rPr>
      </w:pPr>
    </w:p>
    <w:p w:rsidR="001A002E" w:rsidRPr="00F57246" w:rsidRDefault="001A002E" w:rsidP="001A002E">
      <w:pPr>
        <w:spacing w:line="240" w:lineRule="auto"/>
        <w:rPr>
          <w:rFonts w:ascii="Times New Roman" w:hAnsi="Times New Roman"/>
          <w:b/>
          <w:bCs/>
          <w:sz w:val="20"/>
          <w:szCs w:val="20"/>
        </w:rPr>
      </w:pPr>
      <w:r w:rsidRPr="00F57246">
        <w:rPr>
          <w:rFonts w:ascii="Times New Roman" w:hAnsi="Times New Roman"/>
          <w:b/>
          <w:bCs/>
          <w:sz w:val="20"/>
          <w:szCs w:val="20"/>
        </w:rPr>
        <w:t xml:space="preserve">О внесении  изменений и дополнений </w:t>
      </w:r>
      <w:proofErr w:type="gramStart"/>
      <w:r w:rsidRPr="00F57246">
        <w:rPr>
          <w:rFonts w:ascii="Times New Roman" w:hAnsi="Times New Roman"/>
          <w:b/>
          <w:bCs/>
          <w:sz w:val="20"/>
          <w:szCs w:val="20"/>
        </w:rPr>
        <w:t>в</w:t>
      </w:r>
      <w:proofErr w:type="gramEnd"/>
    </w:p>
    <w:p w:rsidR="001A002E" w:rsidRPr="00F57246" w:rsidRDefault="001A002E" w:rsidP="001A002E">
      <w:pPr>
        <w:spacing w:line="240" w:lineRule="auto"/>
        <w:rPr>
          <w:rFonts w:ascii="Times New Roman" w:hAnsi="Times New Roman"/>
          <w:b/>
          <w:bCs/>
          <w:sz w:val="20"/>
          <w:szCs w:val="20"/>
        </w:rPr>
      </w:pPr>
      <w:r w:rsidRPr="00F57246">
        <w:rPr>
          <w:rFonts w:ascii="Times New Roman" w:hAnsi="Times New Roman"/>
          <w:b/>
          <w:bCs/>
          <w:sz w:val="20"/>
          <w:szCs w:val="20"/>
        </w:rPr>
        <w:t>Устав муниципального образования</w:t>
      </w:r>
    </w:p>
    <w:p w:rsidR="001A002E" w:rsidRPr="00F57246" w:rsidRDefault="001A002E" w:rsidP="001A002E">
      <w:pPr>
        <w:spacing w:line="240" w:lineRule="auto"/>
        <w:rPr>
          <w:rFonts w:ascii="Times New Roman" w:hAnsi="Times New Roman"/>
          <w:b/>
          <w:bCs/>
          <w:sz w:val="20"/>
          <w:szCs w:val="20"/>
        </w:rPr>
      </w:pPr>
      <w:r w:rsidRPr="00F57246">
        <w:rPr>
          <w:rFonts w:ascii="Times New Roman" w:hAnsi="Times New Roman"/>
          <w:b/>
          <w:bCs/>
          <w:sz w:val="20"/>
          <w:szCs w:val="20"/>
        </w:rPr>
        <w:t>Пролетарское городское</w:t>
      </w:r>
    </w:p>
    <w:p w:rsidR="001A002E" w:rsidRPr="00F57246" w:rsidRDefault="001A002E" w:rsidP="001A002E">
      <w:pPr>
        <w:spacing w:line="240" w:lineRule="auto"/>
        <w:rPr>
          <w:rFonts w:ascii="Times New Roman" w:hAnsi="Times New Roman"/>
          <w:b/>
          <w:bCs/>
          <w:sz w:val="20"/>
          <w:szCs w:val="20"/>
        </w:rPr>
      </w:pPr>
      <w:r w:rsidRPr="00F57246">
        <w:rPr>
          <w:rFonts w:ascii="Times New Roman" w:hAnsi="Times New Roman"/>
          <w:b/>
          <w:bCs/>
          <w:sz w:val="20"/>
          <w:szCs w:val="20"/>
        </w:rPr>
        <w:t>поселение</w:t>
      </w:r>
    </w:p>
    <w:p w:rsidR="001A002E" w:rsidRPr="00F57246" w:rsidRDefault="001A002E" w:rsidP="001A002E">
      <w:pPr>
        <w:spacing w:line="240" w:lineRule="auto"/>
        <w:rPr>
          <w:rFonts w:ascii="Times New Roman" w:hAnsi="Times New Roman"/>
          <w:sz w:val="20"/>
          <w:szCs w:val="20"/>
        </w:rPr>
      </w:pPr>
    </w:p>
    <w:p w:rsidR="001A002E" w:rsidRPr="00F57246" w:rsidRDefault="001A002E" w:rsidP="001A002E">
      <w:pPr>
        <w:spacing w:line="240" w:lineRule="auto"/>
        <w:jc w:val="both"/>
        <w:rPr>
          <w:rFonts w:ascii="Times New Roman" w:hAnsi="Times New Roman"/>
          <w:bCs/>
          <w:sz w:val="20"/>
          <w:szCs w:val="20"/>
        </w:rPr>
      </w:pPr>
      <w:r w:rsidRPr="00F57246">
        <w:rPr>
          <w:rFonts w:ascii="Times New Roman" w:hAnsi="Times New Roman"/>
          <w:sz w:val="20"/>
          <w:szCs w:val="20"/>
        </w:rPr>
        <w:t xml:space="preserve">     В  целях приведения Устава муниципального образования Пролетарское городское поселение, принятого решением Совета депутатов №22 от 20 декабря 2010 года, в соответствии  с действующим законодательством Российской Федерации Совет депутатов муниципального образования Пролетарское городское поселение </w:t>
      </w:r>
    </w:p>
    <w:p w:rsidR="001A002E" w:rsidRPr="00F57246" w:rsidRDefault="001A002E" w:rsidP="001A002E">
      <w:pPr>
        <w:spacing w:line="240" w:lineRule="auto"/>
        <w:rPr>
          <w:rFonts w:ascii="Times New Roman" w:hAnsi="Times New Roman"/>
          <w:sz w:val="20"/>
          <w:szCs w:val="20"/>
        </w:rPr>
      </w:pPr>
      <w:r w:rsidRPr="00F57246">
        <w:rPr>
          <w:rFonts w:ascii="Times New Roman" w:hAnsi="Times New Roman"/>
          <w:sz w:val="20"/>
          <w:szCs w:val="20"/>
        </w:rPr>
        <w:t xml:space="preserve">     Совет  депутатов  Пролетарского  городского  поселения</w:t>
      </w:r>
    </w:p>
    <w:p w:rsidR="001A002E" w:rsidRPr="00F57246" w:rsidRDefault="001A002E" w:rsidP="001A002E">
      <w:pPr>
        <w:spacing w:line="240" w:lineRule="auto"/>
        <w:rPr>
          <w:rFonts w:ascii="Times New Roman" w:hAnsi="Times New Roman"/>
          <w:b/>
          <w:bCs/>
          <w:sz w:val="20"/>
          <w:szCs w:val="20"/>
        </w:rPr>
      </w:pPr>
      <w:r w:rsidRPr="00F57246">
        <w:rPr>
          <w:rFonts w:ascii="Times New Roman" w:hAnsi="Times New Roman"/>
          <w:b/>
          <w:bCs/>
          <w:sz w:val="20"/>
          <w:szCs w:val="20"/>
        </w:rPr>
        <w:t xml:space="preserve">     РЕШИЛ:</w:t>
      </w:r>
    </w:p>
    <w:p w:rsidR="001A002E" w:rsidRPr="00F57246" w:rsidRDefault="001A002E" w:rsidP="001A002E">
      <w:pPr>
        <w:spacing w:line="240" w:lineRule="auto"/>
        <w:ind w:firstLine="709"/>
        <w:rPr>
          <w:rFonts w:ascii="Times New Roman" w:hAnsi="Times New Roman"/>
          <w:sz w:val="20"/>
          <w:szCs w:val="20"/>
        </w:rPr>
      </w:pPr>
      <w:r w:rsidRPr="00F57246">
        <w:rPr>
          <w:rFonts w:ascii="Times New Roman" w:hAnsi="Times New Roman"/>
          <w:sz w:val="20"/>
          <w:szCs w:val="20"/>
        </w:rPr>
        <w:t xml:space="preserve">    </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1. Внести следующие изменения и дополнения в Устав муниципального образования Пролетарское городское поселение:</w:t>
      </w:r>
    </w:p>
    <w:p w:rsidR="001A002E" w:rsidRPr="00F57246" w:rsidRDefault="001A002E" w:rsidP="001A002E">
      <w:pPr>
        <w:spacing w:line="240" w:lineRule="auto"/>
        <w:jc w:val="both"/>
        <w:rPr>
          <w:rFonts w:ascii="Times New Roman" w:hAnsi="Times New Roman"/>
          <w:b/>
          <w:sz w:val="20"/>
          <w:szCs w:val="20"/>
        </w:rPr>
      </w:pPr>
      <w:r w:rsidRPr="00F57246">
        <w:rPr>
          <w:rFonts w:ascii="Times New Roman" w:hAnsi="Times New Roman"/>
          <w:sz w:val="20"/>
          <w:szCs w:val="20"/>
        </w:rPr>
        <w:t xml:space="preserve">     </w:t>
      </w:r>
      <w:r w:rsidRPr="00F57246">
        <w:rPr>
          <w:rFonts w:ascii="Times New Roman" w:hAnsi="Times New Roman"/>
          <w:b/>
          <w:sz w:val="20"/>
          <w:szCs w:val="20"/>
        </w:rPr>
        <w:t>1.1. Статью 5 изложить в новой редакции:</w:t>
      </w:r>
    </w:p>
    <w:p w:rsidR="001A002E" w:rsidRPr="00F57246" w:rsidRDefault="001A002E" w:rsidP="001A002E">
      <w:pPr>
        <w:spacing w:line="240" w:lineRule="auto"/>
        <w:jc w:val="both"/>
        <w:rPr>
          <w:rFonts w:ascii="Times New Roman" w:hAnsi="Times New Roman"/>
          <w:b/>
          <w:sz w:val="20"/>
          <w:szCs w:val="20"/>
        </w:rPr>
      </w:pPr>
      <w:r w:rsidRPr="00F57246">
        <w:rPr>
          <w:rFonts w:ascii="Times New Roman" w:hAnsi="Times New Roman"/>
          <w:b/>
          <w:sz w:val="20"/>
          <w:szCs w:val="20"/>
        </w:rPr>
        <w:t xml:space="preserve">     « Статья 5. Полномочия органов местного самоуправления Пролетарского городского поселения по решению вопросов местного значения</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1. В целях решения вопросов местного значения органы местного самоуправления Пролетарского городского поселения обладают следующими полномочиями:</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1) принятие устава Пролетарского городского поселения и внесение в него изменений и дополнений, издание муниципальных правовых актов;</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2) установление официальных символов  Пролетарского городского поселения;</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 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F57246">
        <w:rPr>
          <w:rFonts w:ascii="Times New Roman" w:hAnsi="Times New Roman"/>
          <w:sz w:val="20"/>
          <w:szCs w:val="20"/>
        </w:rPr>
        <w:t xml:space="preserve">Полномочия </w:t>
      </w:r>
      <w:r w:rsidRPr="00F57246">
        <w:rPr>
          <w:rFonts w:ascii="Times New Roman" w:hAnsi="Times New Roman"/>
          <w:sz w:val="20"/>
          <w:szCs w:val="20"/>
        </w:rPr>
        <w:lastRenderedPageBreak/>
        <w:t>органов местного самоуправления Пролетарского городского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Пролетарского городского поселения и органами местного самоуправления Новгородского муниципального района</w:t>
      </w:r>
      <w:proofErr w:type="gramEnd"/>
      <w:r w:rsidRPr="00F57246">
        <w:rPr>
          <w:rFonts w:ascii="Times New Roman" w:hAnsi="Times New Roman"/>
          <w:sz w:val="20"/>
          <w:szCs w:val="20"/>
        </w:rPr>
        <w:t>;</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6) полномочия по организации теплоснабжения, </w:t>
      </w:r>
      <w:proofErr w:type="gramStart"/>
      <w:r w:rsidRPr="00F57246">
        <w:rPr>
          <w:rFonts w:ascii="Times New Roman" w:hAnsi="Times New Roman"/>
          <w:sz w:val="20"/>
          <w:szCs w:val="20"/>
        </w:rPr>
        <w:t>предусмотренными</w:t>
      </w:r>
      <w:proofErr w:type="gramEnd"/>
      <w:r w:rsidRPr="00F57246">
        <w:rPr>
          <w:rFonts w:ascii="Times New Roman" w:hAnsi="Times New Roman"/>
          <w:sz w:val="20"/>
          <w:szCs w:val="20"/>
        </w:rPr>
        <w:t xml:space="preserve"> Федеральным законом « О теплоснабжении»;</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7) полномочия в сфере водоснабжения и водоотведения, </w:t>
      </w:r>
      <w:proofErr w:type="gramStart"/>
      <w:r w:rsidRPr="00F57246">
        <w:rPr>
          <w:rFonts w:ascii="Times New Roman" w:hAnsi="Times New Roman"/>
          <w:sz w:val="20"/>
          <w:szCs w:val="20"/>
        </w:rPr>
        <w:t>предусмотренными</w:t>
      </w:r>
      <w:proofErr w:type="gramEnd"/>
      <w:r w:rsidRPr="00F57246">
        <w:rPr>
          <w:rFonts w:ascii="Times New Roman" w:hAnsi="Times New Roman"/>
          <w:sz w:val="20"/>
          <w:szCs w:val="20"/>
        </w:rPr>
        <w:t xml:space="preserve"> Федеральным законом « О водоснабжении и водоотведении»;</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депутата, Главы Пролетарского поселения, голосования по вопросам изменения границ Пролетарского городского поселения, преобразования Пролетарского городского поселения;</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9) принятие и организация выполнения планов и программ комплексного социально-экономического развития Пролетарского городского поселения, а также организация сбора статистических показателей, характеризующих состояние экономики и социальной сферы Пролетарского городского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10) разработка и утверждение программ комплексного развития  систем коммунальной инфраструктуры Пролетарского городского поселения, программ комплексного развития транспортной инфраструктуры Пролетарского городского поселения, программ комплексного развития социальной инфраструктуры Пролетарского городского поселения,  требования к которым устанавливаются Правительством Российской Федерации;</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11) осуществление международных и внешнеэкономических связей в соответствии с федеральными законами;</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w:t>
      </w:r>
      <w:proofErr w:type="gramStart"/>
      <w:r w:rsidRPr="00F57246">
        <w:rPr>
          <w:rFonts w:ascii="Times New Roman" w:hAnsi="Times New Roman"/>
          <w:sz w:val="20"/>
          <w:szCs w:val="20"/>
        </w:rPr>
        <w:t>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депутатов Пролетарского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Пролетарского городского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 </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Пролетарского городского поселения официальной информации о социально-экономическом и культурном развитии Пролетарского городского поселения, о развитии его общественной инфраструктуры и иной официальной информации;</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15) иными полномочиями в соответствии с Федеральным законом  № 131-ФЗ, настоящим Уставом.</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2. По вопросам, отнесенным в соответствии со статьей 14 Федерального закона №131-ФЗ к вопросам местного значения, федеральными законами, настоящим Уставом могут устанавливаться полномочия органов местного самоуправления Пролетарского городского поселения по решению указанных вопросов местного значения.</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lastRenderedPageBreak/>
        <w:t xml:space="preserve">3. </w:t>
      </w:r>
      <w:proofErr w:type="gramStart"/>
      <w:r w:rsidRPr="00F57246">
        <w:rPr>
          <w:rFonts w:ascii="Times New Roman" w:hAnsi="Times New Roman"/>
          <w:sz w:val="20"/>
          <w:szCs w:val="20"/>
        </w:rPr>
        <w:t>Органы местного самоуправления Пролетарского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Пролетарского городского поселения работ (в том числе дежурств) в целях решения вопросов местного значения поселения, предусмотренных пунктами 9, 15 и части 1 статьи 14 Федерального закона №131-ФЗ.</w:t>
      </w:r>
      <w:proofErr w:type="gramEnd"/>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К социально значимым работам могут быть отнесены только работы, не требующие специальной профессиональной подготовки.</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К выполнению социально значимых работ могут привлекаться совершеннолетние трудоспособные жители Пролетарского городского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1A002E" w:rsidRPr="00F57246" w:rsidRDefault="001A002E" w:rsidP="001A002E">
      <w:pPr>
        <w:spacing w:line="240" w:lineRule="auto"/>
        <w:jc w:val="both"/>
        <w:rPr>
          <w:rFonts w:ascii="Times New Roman" w:hAnsi="Times New Roman"/>
          <w:b/>
          <w:sz w:val="20"/>
          <w:szCs w:val="20"/>
        </w:rPr>
      </w:pPr>
      <w:r w:rsidRPr="00F57246">
        <w:rPr>
          <w:rFonts w:ascii="Times New Roman" w:hAnsi="Times New Roman"/>
          <w:b/>
          <w:sz w:val="20"/>
          <w:szCs w:val="20"/>
        </w:rPr>
        <w:t xml:space="preserve">     1.2. Главу 1 Устава Пролетарского городского поселения дополнить статьей 5.1. следующего содержания:</w:t>
      </w:r>
    </w:p>
    <w:p w:rsidR="001A002E" w:rsidRPr="00F57246" w:rsidRDefault="001A002E" w:rsidP="001A002E">
      <w:pPr>
        <w:spacing w:line="240" w:lineRule="auto"/>
        <w:jc w:val="both"/>
        <w:rPr>
          <w:rFonts w:ascii="Times New Roman" w:hAnsi="Times New Roman"/>
          <w:b/>
          <w:sz w:val="20"/>
          <w:szCs w:val="20"/>
        </w:rPr>
      </w:pPr>
      <w:r w:rsidRPr="00F57246">
        <w:rPr>
          <w:rFonts w:ascii="Times New Roman" w:hAnsi="Times New Roman"/>
          <w:b/>
          <w:sz w:val="20"/>
          <w:szCs w:val="20"/>
        </w:rPr>
        <w:t xml:space="preserve">     « Статья 5.1. Муниципальный контроль</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b/>
          <w:sz w:val="20"/>
          <w:szCs w:val="20"/>
        </w:rPr>
        <w:t xml:space="preserve">     </w:t>
      </w:r>
      <w:proofErr w:type="gramStart"/>
      <w:r w:rsidRPr="00F57246">
        <w:rPr>
          <w:rFonts w:ascii="Times New Roman" w:hAnsi="Times New Roman"/>
          <w:sz w:val="20"/>
          <w:szCs w:val="20"/>
        </w:rPr>
        <w:t>Органы местного самоуправления Пролетарского городского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Пролетарского городского поселения, также муниципальный контроль за соблюдением требований, установленных федеральными законами, областными законами.</w:t>
      </w:r>
      <w:proofErr w:type="gramEnd"/>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№294-ФЗ « О защите прав юридических и индивидуальных предпринимателей при осуществлении государственного контроля (надзора) и муниципального контроля».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3. Органом муниципального контроля в Пролетарском городском поселении является Администрация Пролетарского городского поселения.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4. К полномочиям органа муниципального контроля относятся: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депутатов Пролетарского городского поселения;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2) организация и осуществление регионального государственного контроля (надзора), </w:t>
      </w:r>
      <w:proofErr w:type="gramStart"/>
      <w:r w:rsidRPr="00F57246">
        <w:rPr>
          <w:rFonts w:ascii="Times New Roman" w:hAnsi="Times New Roman"/>
          <w:sz w:val="20"/>
          <w:szCs w:val="20"/>
        </w:rPr>
        <w:t>полномочиями</w:t>
      </w:r>
      <w:proofErr w:type="gramEnd"/>
      <w:r w:rsidRPr="00F57246">
        <w:rPr>
          <w:rFonts w:ascii="Times New Roman" w:hAnsi="Times New Roman"/>
          <w:sz w:val="20"/>
          <w:szCs w:val="20"/>
        </w:rPr>
        <w:t xml:space="preserve"> по осуществлению которого наделены органы местного самоуправления;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sidRPr="00F57246">
        <w:rPr>
          <w:rFonts w:ascii="Times New Roman" w:hAnsi="Times New Roman"/>
          <w:sz w:val="20"/>
          <w:szCs w:val="20"/>
        </w:rPr>
        <w:t>полномочиями</w:t>
      </w:r>
      <w:proofErr w:type="gramEnd"/>
      <w:r w:rsidRPr="00F57246">
        <w:rPr>
          <w:rFonts w:ascii="Times New Roman" w:hAnsi="Times New Roman"/>
          <w:sz w:val="20"/>
          <w:szCs w:val="20"/>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5. Определение перечня должностных лиц Администрации Пролетарского городского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 Глава Пролетарского городского поселения на основании муниципальных правовых актов.</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областными законами, в </w:t>
      </w:r>
      <w:proofErr w:type="gramStart"/>
      <w:r w:rsidRPr="00F57246">
        <w:rPr>
          <w:rFonts w:ascii="Times New Roman" w:hAnsi="Times New Roman"/>
          <w:sz w:val="20"/>
          <w:szCs w:val="20"/>
        </w:rPr>
        <w:t>случаях</w:t>
      </w:r>
      <w:proofErr w:type="gramEnd"/>
      <w:r w:rsidRPr="00F57246">
        <w:rPr>
          <w:rFonts w:ascii="Times New Roman" w:hAnsi="Times New Roman"/>
          <w:sz w:val="20"/>
          <w:szCs w:val="20"/>
        </w:rPr>
        <w:t xml:space="preserve"> если соответствующие виды контроля относятся к вопросам местного значения Пролетарского городского поселения, издаются распоряжения Администрации Пролетарского городского поселения о проведении проверок.</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lastRenderedPageBreak/>
        <w:t xml:space="preserve">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1A002E" w:rsidRPr="00F57246" w:rsidRDefault="001A002E" w:rsidP="001A002E">
      <w:pPr>
        <w:spacing w:line="240" w:lineRule="auto"/>
        <w:jc w:val="both"/>
        <w:rPr>
          <w:rFonts w:ascii="Times New Roman" w:hAnsi="Times New Roman"/>
          <w:color w:val="000000"/>
          <w:spacing w:val="-2"/>
          <w:sz w:val="20"/>
          <w:szCs w:val="20"/>
        </w:rPr>
      </w:pPr>
      <w:r w:rsidRPr="00F57246">
        <w:rPr>
          <w:rFonts w:ascii="Times New Roman" w:hAnsi="Times New Roman"/>
          <w:b/>
          <w:sz w:val="20"/>
          <w:szCs w:val="20"/>
        </w:rPr>
        <w:t xml:space="preserve">     1.3. Статью 14 изложить в новой редакции:</w:t>
      </w:r>
    </w:p>
    <w:p w:rsidR="001A002E" w:rsidRPr="00F57246" w:rsidRDefault="001A002E" w:rsidP="001A002E">
      <w:pPr>
        <w:pStyle w:val="a3"/>
        <w:spacing w:before="0" w:beforeAutospacing="0" w:after="0" w:afterAutospacing="0"/>
        <w:jc w:val="both"/>
        <w:rPr>
          <w:b/>
          <w:bCs/>
          <w:sz w:val="20"/>
          <w:szCs w:val="20"/>
        </w:rPr>
      </w:pPr>
      <w:r w:rsidRPr="00F57246">
        <w:rPr>
          <w:b/>
          <w:sz w:val="20"/>
          <w:szCs w:val="20"/>
        </w:rPr>
        <w:t xml:space="preserve">     «</w:t>
      </w:r>
      <w:r w:rsidRPr="00F57246">
        <w:rPr>
          <w:b/>
          <w:bCs/>
          <w:sz w:val="20"/>
          <w:szCs w:val="20"/>
        </w:rPr>
        <w:t>Статья 14. Публичные слушания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1. Для обсуждения проектов муниципальных правовых актов по вопросам местного значения с участием жителей Пролетарского городского поселения Советом депутатов Пролетарского городского  поселения, Главой Пролетарского городского поселения могут проводиться публичные слушания.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2. Публичные слушания проводятся по инициативе населения, Совета депутатов Пролетарского городского поселения или Главы  Пролетарского городского поселения.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Публичные слушания, проводимые по инициативе населения или Совета депутатов Пролетарского городского поселения, назначаются Советом депутатов Пролетарского городского поселения, а по инициативе Главы Пролетарского городского поселения - Главой  Пролетарского городского поселения.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3. На публичные слушания должны выноситься: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w:t>
      </w:r>
      <w:proofErr w:type="gramStart"/>
      <w:r w:rsidRPr="00F57246">
        <w:rPr>
          <w:rFonts w:ascii="Times New Roman" w:hAnsi="Times New Roman"/>
          <w:sz w:val="20"/>
          <w:szCs w:val="20"/>
        </w:rPr>
        <w:t xml:space="preserve">1) проект Устава Пролетарского городского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 </w:t>
      </w:r>
      <w:proofErr w:type="gramEnd"/>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2) проект бюджета Пролетарского городского поселения и отчет о его исполнении;</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w:t>
      </w:r>
      <w:proofErr w:type="gramStart"/>
      <w:r w:rsidRPr="00F57246">
        <w:rPr>
          <w:rFonts w:ascii="Times New Roman" w:hAnsi="Times New Roman"/>
          <w:sz w:val="20"/>
          <w:szCs w:val="20"/>
        </w:rPr>
        <w:t>3) проекты планов и программ развития Пролетарского городского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roofErr w:type="gramEnd"/>
      <w:r w:rsidRPr="00F57246">
        <w:rPr>
          <w:rFonts w:ascii="Times New Roman" w:hAnsi="Times New Roman"/>
          <w:sz w:val="20"/>
          <w:szCs w:val="20"/>
        </w:rPr>
        <w:t>,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4) вопросы о преобразовании Пролетарского городского поселения, за исключением случаев, если в соответствии со статьей 13 Федерального закона 131-ФЗ для преобразования Пролетарского городского поселения требуется получение согласия населения Пролетарского городского поселения, выраженного путем голосования.</w:t>
      </w:r>
    </w:p>
    <w:p w:rsidR="001A002E" w:rsidRPr="00F57246" w:rsidRDefault="001A002E" w:rsidP="001A002E">
      <w:pPr>
        <w:spacing w:line="240" w:lineRule="auto"/>
        <w:jc w:val="both"/>
        <w:rPr>
          <w:rFonts w:ascii="Times New Roman" w:hAnsi="Times New Roman"/>
          <w:i/>
          <w:sz w:val="20"/>
          <w:szCs w:val="20"/>
        </w:rPr>
      </w:pPr>
      <w:r w:rsidRPr="00F57246">
        <w:rPr>
          <w:rFonts w:ascii="Times New Roman" w:hAnsi="Times New Roman"/>
          <w:sz w:val="20"/>
          <w:szCs w:val="20"/>
        </w:rPr>
        <w:t xml:space="preserve">     4. </w:t>
      </w:r>
      <w:proofErr w:type="gramStart"/>
      <w:r w:rsidRPr="00F57246">
        <w:rPr>
          <w:rFonts w:ascii="Times New Roman" w:hAnsi="Times New Roman"/>
          <w:sz w:val="20"/>
          <w:szCs w:val="20"/>
        </w:rPr>
        <w:t>Порядок организации и проведения публичных слушаний определяется решениями Совета депутатов Пролетарского городского поселения и должен предусматривать заблаговременное оповещение жителей Пролетарского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Пролетарского городского поселения, опубликование (обнародование) результатов публичных слушаний, включая обоснование принятых решений».</w:t>
      </w:r>
      <w:proofErr w:type="gramEnd"/>
    </w:p>
    <w:p w:rsidR="001A002E" w:rsidRPr="00F57246" w:rsidRDefault="001A002E" w:rsidP="001A002E">
      <w:pPr>
        <w:spacing w:line="240" w:lineRule="auto"/>
        <w:jc w:val="both"/>
        <w:rPr>
          <w:rFonts w:ascii="Times New Roman" w:hAnsi="Times New Roman"/>
          <w:color w:val="000000"/>
          <w:spacing w:val="-2"/>
          <w:sz w:val="20"/>
          <w:szCs w:val="20"/>
        </w:rPr>
      </w:pPr>
      <w:r w:rsidRPr="00F57246">
        <w:rPr>
          <w:rFonts w:ascii="Times New Roman" w:hAnsi="Times New Roman"/>
          <w:b/>
          <w:sz w:val="20"/>
          <w:szCs w:val="20"/>
        </w:rPr>
        <w:t xml:space="preserve">     1.4. Статью 29 изложить в новой редакции:</w:t>
      </w:r>
    </w:p>
    <w:p w:rsidR="001A002E" w:rsidRPr="00F57246" w:rsidRDefault="001A002E" w:rsidP="001A002E">
      <w:pPr>
        <w:pStyle w:val="a3"/>
        <w:spacing w:before="0" w:beforeAutospacing="0" w:after="0" w:afterAutospacing="0"/>
        <w:jc w:val="both"/>
        <w:rPr>
          <w:b/>
          <w:bCs/>
          <w:sz w:val="20"/>
          <w:szCs w:val="20"/>
        </w:rPr>
      </w:pPr>
      <w:r w:rsidRPr="00F57246">
        <w:rPr>
          <w:b/>
          <w:sz w:val="20"/>
          <w:szCs w:val="20"/>
        </w:rPr>
        <w:t xml:space="preserve">     «</w:t>
      </w:r>
      <w:r w:rsidRPr="00F57246">
        <w:rPr>
          <w:b/>
          <w:bCs/>
          <w:sz w:val="20"/>
          <w:szCs w:val="20"/>
        </w:rPr>
        <w:t xml:space="preserve">Статья 29. Исполнение обязанностей Главы Пролетарского городского поселения </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В случае временного отсутствия Главы Пролетарского городского поселения, невозможности выполнения им своих обязанностей, обязанности Главы Пролетарского городского поселения временно исполняет заместитель Главы Администрации Пролетарского городского поселения, в соответствии с муниципальным правовым актом Администрации Пролетарского городского поселения о распределении обязанностей должностных лиц местного самоуправления Пролетарского городского поселения.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w:t>
      </w:r>
      <w:proofErr w:type="gramStart"/>
      <w:r w:rsidRPr="00F57246">
        <w:rPr>
          <w:rFonts w:ascii="Times New Roman" w:hAnsi="Times New Roman"/>
          <w:sz w:val="20"/>
          <w:szCs w:val="20"/>
        </w:rPr>
        <w:t xml:space="preserve">В случае досрочного прекращения полномочий Главы Пролетарского городского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обязанности Главы Пролетарского городского поселения, временно, </w:t>
      </w:r>
      <w:r w:rsidRPr="00F57246">
        <w:rPr>
          <w:rFonts w:ascii="Times New Roman" w:hAnsi="Times New Roman"/>
          <w:sz w:val="20"/>
          <w:szCs w:val="20"/>
        </w:rPr>
        <w:lastRenderedPageBreak/>
        <w:t>до вступления в должность Главы Пролетарского городского поселения, избранного на муниципальных выборах, исполняет заместитель Главы Администрации Пролетарского городского поселения, в соответствии с муниципальным правовым актом</w:t>
      </w:r>
      <w:proofErr w:type="gramEnd"/>
      <w:r w:rsidRPr="00F57246">
        <w:rPr>
          <w:rFonts w:ascii="Times New Roman" w:hAnsi="Times New Roman"/>
          <w:sz w:val="20"/>
          <w:szCs w:val="20"/>
        </w:rPr>
        <w:t xml:space="preserve"> Администрации Пролетарского городского поселения о распределении обязанностей должностных лиц местного самоуправления Пролетарского городского поселения».</w:t>
      </w:r>
    </w:p>
    <w:p w:rsidR="001A002E" w:rsidRPr="00F57246" w:rsidRDefault="001A002E" w:rsidP="001A002E">
      <w:pPr>
        <w:spacing w:line="240" w:lineRule="auto"/>
        <w:jc w:val="both"/>
        <w:rPr>
          <w:rFonts w:ascii="Times New Roman" w:hAnsi="Times New Roman"/>
          <w:b/>
          <w:sz w:val="20"/>
          <w:szCs w:val="20"/>
        </w:rPr>
      </w:pPr>
      <w:r w:rsidRPr="00F57246">
        <w:rPr>
          <w:rFonts w:ascii="Times New Roman" w:hAnsi="Times New Roman"/>
          <w:sz w:val="20"/>
          <w:szCs w:val="20"/>
        </w:rPr>
        <w:t xml:space="preserve">     </w:t>
      </w:r>
      <w:r w:rsidRPr="00F57246">
        <w:rPr>
          <w:rFonts w:ascii="Times New Roman" w:hAnsi="Times New Roman"/>
          <w:b/>
          <w:sz w:val="20"/>
          <w:szCs w:val="20"/>
        </w:rPr>
        <w:t>1.5. Статью 58 изложить в новой редакции:</w:t>
      </w:r>
    </w:p>
    <w:p w:rsidR="001A002E" w:rsidRPr="00F57246" w:rsidRDefault="001A002E" w:rsidP="001A002E">
      <w:pPr>
        <w:spacing w:line="240" w:lineRule="auto"/>
        <w:jc w:val="both"/>
        <w:rPr>
          <w:rFonts w:ascii="Times New Roman" w:hAnsi="Times New Roman"/>
          <w:b/>
          <w:bCs/>
          <w:sz w:val="20"/>
          <w:szCs w:val="20"/>
        </w:rPr>
      </w:pPr>
      <w:r w:rsidRPr="00F57246">
        <w:rPr>
          <w:rFonts w:ascii="Times New Roman" w:hAnsi="Times New Roman"/>
          <w:b/>
          <w:bCs/>
          <w:sz w:val="20"/>
          <w:szCs w:val="20"/>
        </w:rPr>
        <w:t xml:space="preserve">     « Статья 58. Принятие Устава </w:t>
      </w:r>
      <w:r w:rsidRPr="00F57246">
        <w:rPr>
          <w:rFonts w:ascii="Times New Roman" w:hAnsi="Times New Roman"/>
          <w:b/>
          <w:sz w:val="20"/>
          <w:szCs w:val="20"/>
        </w:rPr>
        <w:t>Пролетарского городского поселения</w:t>
      </w:r>
      <w:r w:rsidRPr="00F57246">
        <w:rPr>
          <w:rFonts w:ascii="Times New Roman" w:hAnsi="Times New Roman"/>
          <w:b/>
          <w:bCs/>
          <w:sz w:val="20"/>
          <w:szCs w:val="20"/>
        </w:rPr>
        <w:t xml:space="preserve">, решения о внесении изменений и дополнений в Устав </w:t>
      </w:r>
      <w:r w:rsidRPr="00F57246">
        <w:rPr>
          <w:rFonts w:ascii="Times New Roman" w:hAnsi="Times New Roman"/>
          <w:b/>
          <w:sz w:val="20"/>
          <w:szCs w:val="20"/>
        </w:rPr>
        <w:t>Пролетарского городского поселения</w:t>
      </w:r>
      <w:r w:rsidRPr="00F57246">
        <w:rPr>
          <w:rFonts w:ascii="Times New Roman" w:hAnsi="Times New Roman"/>
          <w:b/>
          <w:bCs/>
          <w:sz w:val="20"/>
          <w:szCs w:val="20"/>
        </w:rPr>
        <w:t xml:space="preserve"> </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1. </w:t>
      </w:r>
      <w:proofErr w:type="gramStart"/>
      <w:r w:rsidRPr="00F57246">
        <w:rPr>
          <w:rFonts w:ascii="Times New Roman" w:hAnsi="Times New Roman"/>
          <w:sz w:val="20"/>
          <w:szCs w:val="20"/>
        </w:rPr>
        <w:t>Инициатива по внесению на рассмотрение Совета депутатов Пролетарского городского поселения проекта нового Устава Пролетарского городского поселения, а также проекта решения о внесении изменений и дополнений в Устав Пролетарского городского поселения может исходить от Главы Пролетарского городского поселения или от депутатов Совета депутатов Пролетарского городского поселения численностью не менее одной трети от установленной численности депутатов, от органов территориального общественного самоуправления, инициативных</w:t>
      </w:r>
      <w:proofErr w:type="gramEnd"/>
      <w:r w:rsidRPr="00F57246">
        <w:rPr>
          <w:rFonts w:ascii="Times New Roman" w:hAnsi="Times New Roman"/>
          <w:sz w:val="20"/>
          <w:szCs w:val="20"/>
        </w:rPr>
        <w:t xml:space="preserve"> групп граждан.</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2. Устав Пролетарского городского поселения принимается Советом депутатов Пролетарского городского поселения.</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3. Проект Устава Пролетарского городского поселения, проект решения Совета депутатов Пролетарского городского поселения о внесении изменений в Устав Пролетарского городского поселения не  </w:t>
      </w:r>
      <w:proofErr w:type="gramStart"/>
      <w:r w:rsidRPr="00F57246">
        <w:rPr>
          <w:rFonts w:ascii="Times New Roman" w:hAnsi="Times New Roman"/>
          <w:sz w:val="20"/>
          <w:szCs w:val="20"/>
        </w:rPr>
        <w:t>позднее</w:t>
      </w:r>
      <w:proofErr w:type="gramEnd"/>
      <w:r w:rsidRPr="00F57246">
        <w:rPr>
          <w:rFonts w:ascii="Times New Roman" w:hAnsi="Times New Roman"/>
          <w:sz w:val="20"/>
          <w:szCs w:val="20"/>
        </w:rPr>
        <w:t xml:space="preserve">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в муниципальной газете "Пролетарский вестник" с одновременным опубликованием (обнародованием) установленного Советом депутатов Пролетарского городского поселения порядка учета предложений по указанным проектам, а также порядка участия граждан в его обсуждении. </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w:t>
      </w:r>
      <w:proofErr w:type="gramStart"/>
      <w:r w:rsidRPr="00F57246">
        <w:rPr>
          <w:rFonts w:ascii="Times New Roman" w:hAnsi="Times New Roman"/>
          <w:sz w:val="20"/>
          <w:szCs w:val="20"/>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Пролетарского городского поселения,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F57246">
        <w:rPr>
          <w:rFonts w:ascii="Times New Roman" w:hAnsi="Times New Roman"/>
          <w:sz w:val="20"/>
          <w:szCs w:val="20"/>
        </w:rPr>
        <w:t xml:space="preserve"> в соответствие с этими нормативными правовыми актами.</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4. </w:t>
      </w:r>
      <w:proofErr w:type="gramStart"/>
      <w:r w:rsidRPr="00F57246">
        <w:rPr>
          <w:rFonts w:ascii="Times New Roman" w:hAnsi="Times New Roman"/>
          <w:sz w:val="20"/>
          <w:szCs w:val="20"/>
        </w:rPr>
        <w:t>По проекту Устава Пролетарского городского поселения, а также по  проекту муниципального правового акта о внесении изменений и дополнений в данный Устав Пролетарского городского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w:t>
      </w:r>
      <w:proofErr w:type="gramEnd"/>
      <w:r w:rsidRPr="00F57246">
        <w:rPr>
          <w:rFonts w:ascii="Times New Roman" w:hAnsi="Times New Roman"/>
          <w:sz w:val="20"/>
          <w:szCs w:val="20"/>
        </w:rPr>
        <w:t xml:space="preserve"> с этими нормативными правовыми актами. </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5. Устав Пролетарского городского поселения, решение о внесении изменений и дополнений в него принимаются большинством в две трети от установленной численности депутатов Совета депутатов Пролетарского городского поселения. </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6. Устав Пролетарского городского поселения, решение о внесении изменений и дополнений в данный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t xml:space="preserve">7. Устав Пролетарского городского поселения, решение о внесении изменений и дополнений в Устав Пролетарского городского поселения подлежат официальному опубликованию (обнародованию) в газете </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Пролетарский вестник» после их государственной регистрации и вступают в силу после официального опубликования (обнародования).</w:t>
      </w:r>
    </w:p>
    <w:p w:rsidR="001A002E" w:rsidRPr="00F57246" w:rsidRDefault="001A002E" w:rsidP="001A002E">
      <w:pPr>
        <w:spacing w:line="240" w:lineRule="auto"/>
        <w:ind w:firstLine="709"/>
        <w:jc w:val="both"/>
        <w:rPr>
          <w:rFonts w:ascii="Times New Roman" w:hAnsi="Times New Roman"/>
          <w:sz w:val="20"/>
          <w:szCs w:val="20"/>
        </w:rPr>
      </w:pPr>
      <w:proofErr w:type="gramStart"/>
      <w:r w:rsidRPr="00F57246">
        <w:rPr>
          <w:rFonts w:ascii="Times New Roman" w:hAnsi="Times New Roman"/>
          <w:sz w:val="20"/>
          <w:szCs w:val="20"/>
        </w:rPr>
        <w:t>Глава Пролетарского городского поселения обязан опубликовать (обнародовать) зарегистрированные Устав Пролетарского городского поселения, решение о внесении изменений и дополнений в Устав Пролетарского городского поселения в течение семи дней со дня их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1A002E" w:rsidRPr="00F57246" w:rsidRDefault="001A002E" w:rsidP="001A002E">
      <w:pPr>
        <w:spacing w:line="240" w:lineRule="auto"/>
        <w:ind w:firstLine="709"/>
        <w:jc w:val="both"/>
        <w:rPr>
          <w:rFonts w:ascii="Times New Roman" w:hAnsi="Times New Roman"/>
          <w:sz w:val="20"/>
          <w:szCs w:val="20"/>
        </w:rPr>
      </w:pPr>
      <w:r w:rsidRPr="00F57246">
        <w:rPr>
          <w:rFonts w:ascii="Times New Roman" w:hAnsi="Times New Roman"/>
          <w:sz w:val="20"/>
          <w:szCs w:val="20"/>
        </w:rPr>
        <w:lastRenderedPageBreak/>
        <w:t xml:space="preserve">8. </w:t>
      </w:r>
      <w:proofErr w:type="gramStart"/>
      <w:r w:rsidRPr="00F57246">
        <w:rPr>
          <w:rFonts w:ascii="Times New Roman" w:hAnsi="Times New Roman"/>
          <w:sz w:val="20"/>
          <w:szCs w:val="20"/>
        </w:rPr>
        <w:t>Изменения и дополнения, внесенные в Устав Пролетарского городского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Пролетарского городского поселения, принявшего муниципальный правовой акт о внесении изменений в Устав Пролетарского городского поселения указанных изменений и дополнений».</w:t>
      </w:r>
      <w:proofErr w:type="gramEnd"/>
    </w:p>
    <w:p w:rsidR="001A002E" w:rsidRPr="00F57246" w:rsidRDefault="001A002E" w:rsidP="001A002E">
      <w:pPr>
        <w:spacing w:line="240" w:lineRule="auto"/>
        <w:ind w:firstLine="709"/>
        <w:jc w:val="both"/>
        <w:rPr>
          <w:rFonts w:ascii="Times New Roman" w:hAnsi="Times New Roman"/>
          <w:b/>
          <w:sz w:val="20"/>
          <w:szCs w:val="20"/>
        </w:rPr>
      </w:pP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2. Одобрить новую редакцию измененных положений Устава  муниципального образования Пролетарское городское поселение, принятого  Советом депутатов муниципального образования Пролетарское городское поселение 20 декабря 2010 года.</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3. Главе муниципального образования Пролетарское  городское  поселение в порядке, установленном Федеральным законом от 21.07.2005 года №97-ФЗ « О государственной регистрации уставов муниципальных образований»,   представить настоящее Решение на государственную регистрацию.</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4. Настоящее решение  вступает в силу после его государственной  регистрации в Управлении Министерства юстиции Российской Федерации по Новгородской области и официального опубликования  в  муниципальной газете « Пролетарский вестник». </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w:t>
      </w:r>
      <w:proofErr w:type="gramStart"/>
      <w:r w:rsidRPr="00F57246">
        <w:rPr>
          <w:rFonts w:ascii="Times New Roman" w:hAnsi="Times New Roman"/>
          <w:sz w:val="20"/>
          <w:szCs w:val="20"/>
        </w:rPr>
        <w:t>Изменения и дополнения, внесенные в Устав муниципального образования Пролетарское городское поселение изменяющие структуру органов местного самоуправления муниципального образования Пролетарское городское поселение, полномочия органов местного самоуправления муниципального образования Пролетарское городское поселение (за исключением полномочий, срока полномочий и порядка избрания выборных должностных лиц местного самоуправления муниципального образования Пролетарское городское поселение), вступают в силу после истечения срока полномочий Совета  депутатов муниципального образования Пролетарское</w:t>
      </w:r>
      <w:proofErr w:type="gramEnd"/>
      <w:r w:rsidRPr="00F57246">
        <w:rPr>
          <w:rFonts w:ascii="Times New Roman" w:hAnsi="Times New Roman"/>
          <w:sz w:val="20"/>
          <w:szCs w:val="20"/>
        </w:rPr>
        <w:t xml:space="preserve"> городское поселение, принявшего муниципальный правовой акт о внесении в Устав муниципального образования Пролетарское городское поселение указанных изменений и дополнений.</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w:t>
      </w:r>
      <w:proofErr w:type="gramStart"/>
      <w:r w:rsidRPr="00F57246">
        <w:rPr>
          <w:rFonts w:ascii="Times New Roman" w:hAnsi="Times New Roman"/>
          <w:sz w:val="20"/>
          <w:szCs w:val="20"/>
        </w:rPr>
        <w:t>Положения</w:t>
      </w:r>
      <w:proofErr w:type="gramEnd"/>
      <w:r w:rsidRPr="00F57246">
        <w:rPr>
          <w:rFonts w:ascii="Times New Roman" w:hAnsi="Times New Roman"/>
          <w:sz w:val="20"/>
          <w:szCs w:val="20"/>
        </w:rPr>
        <w:t xml:space="preserve"> касающиеся изменения срока полномочий, перечня полномочий и (или) порядка избрания выборного должностного лица местного самоуправления применяется к выборным должностным лицам местного самоуправления муниципального образования Пролетарское городское поселение, избранным после вступления в силу соответствующего решения об изменении структуры органов местного самоуправления муниципального образования Пролетарское городское поселение.                                                                                                </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5.  Опубликовать  настоящее  решение  в  муниципальной  газете </w:t>
      </w:r>
    </w:p>
    <w:p w:rsidR="001A002E" w:rsidRPr="00F57246" w:rsidRDefault="001A002E" w:rsidP="001A002E">
      <w:pPr>
        <w:spacing w:line="240" w:lineRule="auto"/>
        <w:jc w:val="both"/>
        <w:rPr>
          <w:rFonts w:ascii="Times New Roman" w:hAnsi="Times New Roman"/>
          <w:sz w:val="20"/>
          <w:szCs w:val="20"/>
        </w:rPr>
      </w:pPr>
      <w:r w:rsidRPr="00F57246">
        <w:rPr>
          <w:rFonts w:ascii="Times New Roman" w:hAnsi="Times New Roman"/>
          <w:sz w:val="20"/>
          <w:szCs w:val="20"/>
        </w:rPr>
        <w:t xml:space="preserve">« Пролетарский вестник» и разместить на сайте по адресу: </w:t>
      </w:r>
      <w:proofErr w:type="spellStart"/>
      <w:r w:rsidRPr="00F57246">
        <w:rPr>
          <w:rFonts w:ascii="Times New Roman" w:hAnsi="Times New Roman"/>
          <w:sz w:val="20"/>
          <w:szCs w:val="20"/>
        </w:rPr>
        <w:t>пролетарийадм.рф</w:t>
      </w:r>
      <w:proofErr w:type="spellEnd"/>
      <w:r w:rsidRPr="00F57246">
        <w:rPr>
          <w:rFonts w:ascii="Times New Roman" w:hAnsi="Times New Roman"/>
          <w:sz w:val="20"/>
          <w:szCs w:val="20"/>
        </w:rPr>
        <w:t>.</w:t>
      </w:r>
    </w:p>
    <w:p w:rsidR="001A002E" w:rsidRPr="00F57246" w:rsidRDefault="001A002E" w:rsidP="001A002E">
      <w:pPr>
        <w:spacing w:line="240" w:lineRule="auto"/>
        <w:ind w:firstLine="709"/>
        <w:jc w:val="both"/>
        <w:rPr>
          <w:rFonts w:ascii="Times New Roman" w:hAnsi="Times New Roman"/>
          <w:sz w:val="20"/>
          <w:szCs w:val="20"/>
        </w:rPr>
      </w:pPr>
    </w:p>
    <w:p w:rsidR="001A002E" w:rsidRPr="00F57246" w:rsidRDefault="001A002E" w:rsidP="001A002E">
      <w:pPr>
        <w:spacing w:line="240" w:lineRule="auto"/>
        <w:jc w:val="both"/>
        <w:rPr>
          <w:rFonts w:ascii="Times New Roman" w:hAnsi="Times New Roman"/>
          <w:sz w:val="20"/>
          <w:szCs w:val="20"/>
        </w:rPr>
      </w:pPr>
    </w:p>
    <w:p w:rsidR="001A002E" w:rsidRPr="00F57246" w:rsidRDefault="001A002E" w:rsidP="001A002E">
      <w:pPr>
        <w:spacing w:after="0" w:line="240" w:lineRule="auto"/>
        <w:jc w:val="both"/>
        <w:rPr>
          <w:rFonts w:ascii="Times New Roman" w:hAnsi="Times New Roman"/>
          <w:sz w:val="20"/>
          <w:szCs w:val="20"/>
        </w:rPr>
      </w:pPr>
      <w:r w:rsidRPr="00F57246">
        <w:rPr>
          <w:rFonts w:ascii="Times New Roman" w:hAnsi="Times New Roman"/>
          <w:sz w:val="20"/>
          <w:szCs w:val="20"/>
        </w:rPr>
        <w:t>Председатель Совета депутатов</w:t>
      </w:r>
    </w:p>
    <w:p w:rsidR="001A002E" w:rsidRPr="00F57246" w:rsidRDefault="001A002E" w:rsidP="001A002E">
      <w:pPr>
        <w:spacing w:after="0" w:line="240" w:lineRule="auto"/>
        <w:jc w:val="both"/>
        <w:rPr>
          <w:rFonts w:ascii="Times New Roman" w:hAnsi="Times New Roman"/>
          <w:sz w:val="20"/>
          <w:szCs w:val="20"/>
        </w:rPr>
      </w:pPr>
      <w:r w:rsidRPr="00F57246">
        <w:rPr>
          <w:rFonts w:ascii="Times New Roman" w:hAnsi="Times New Roman"/>
          <w:sz w:val="20"/>
          <w:szCs w:val="20"/>
        </w:rPr>
        <w:t>Пролетарского городского поселения                                      К.Н.Харламов</w:t>
      </w:r>
    </w:p>
    <w:p w:rsidR="001A002E" w:rsidRPr="00F57246" w:rsidRDefault="001A002E" w:rsidP="001A002E">
      <w:pPr>
        <w:spacing w:after="0" w:line="240" w:lineRule="auto"/>
        <w:jc w:val="both"/>
        <w:rPr>
          <w:rFonts w:ascii="Times New Roman" w:hAnsi="Times New Roman"/>
          <w:sz w:val="20"/>
          <w:szCs w:val="20"/>
        </w:rPr>
      </w:pPr>
    </w:p>
    <w:p w:rsidR="001A002E" w:rsidRPr="00F57246" w:rsidRDefault="001A002E" w:rsidP="001A002E">
      <w:pPr>
        <w:spacing w:line="240" w:lineRule="auto"/>
        <w:jc w:val="both"/>
        <w:rPr>
          <w:rFonts w:ascii="Times New Roman" w:hAnsi="Times New Roman"/>
          <w:sz w:val="20"/>
          <w:szCs w:val="20"/>
        </w:rPr>
      </w:pPr>
    </w:p>
    <w:p w:rsidR="001A002E" w:rsidRPr="00F57246" w:rsidRDefault="001A002E" w:rsidP="001A002E">
      <w:pPr>
        <w:spacing w:after="0" w:line="240" w:lineRule="auto"/>
        <w:jc w:val="both"/>
        <w:rPr>
          <w:rFonts w:ascii="Times New Roman" w:hAnsi="Times New Roman"/>
          <w:sz w:val="20"/>
          <w:szCs w:val="20"/>
        </w:rPr>
      </w:pPr>
      <w:r w:rsidRPr="00F57246">
        <w:rPr>
          <w:rFonts w:ascii="Times New Roman" w:hAnsi="Times New Roman"/>
          <w:sz w:val="20"/>
          <w:szCs w:val="20"/>
        </w:rPr>
        <w:t>Глава муниципального образования</w:t>
      </w:r>
    </w:p>
    <w:p w:rsidR="001A002E" w:rsidRPr="00F57246" w:rsidRDefault="001A002E" w:rsidP="001A002E">
      <w:pPr>
        <w:spacing w:after="0" w:line="240" w:lineRule="auto"/>
        <w:jc w:val="both"/>
        <w:rPr>
          <w:rFonts w:ascii="Times New Roman" w:hAnsi="Times New Roman"/>
          <w:sz w:val="20"/>
          <w:szCs w:val="20"/>
        </w:rPr>
      </w:pPr>
      <w:r w:rsidRPr="00F57246">
        <w:rPr>
          <w:rFonts w:ascii="Times New Roman" w:hAnsi="Times New Roman"/>
          <w:sz w:val="20"/>
          <w:szCs w:val="20"/>
        </w:rPr>
        <w:t>Пролетарское городское поселение                                          Т.В.Жиров</w:t>
      </w:r>
    </w:p>
    <w:p w:rsidR="00516C2E" w:rsidRDefault="00516C2E"/>
    <w:sectPr w:rsidR="00516C2E" w:rsidSect="00516C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1A002E"/>
    <w:rsid w:val="000A501B"/>
    <w:rsid w:val="001A002E"/>
    <w:rsid w:val="00516C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02E"/>
    <w:rPr>
      <w:rFonts w:ascii="Calibri" w:eastAsia="Times New Roman" w:hAnsi="Calibri" w:cs="Times New Roman"/>
      <w:lang w:eastAsia="ru-RU"/>
    </w:rPr>
  </w:style>
  <w:style w:type="paragraph" w:styleId="1">
    <w:name w:val="heading 1"/>
    <w:basedOn w:val="a"/>
    <w:next w:val="a"/>
    <w:link w:val="10"/>
    <w:uiPriority w:val="9"/>
    <w:qFormat/>
    <w:rsid w:val="001A002E"/>
    <w:pPr>
      <w:keepNext/>
      <w:keepLines/>
      <w:spacing w:before="480" w:after="0"/>
      <w:outlineLvl w:val="0"/>
    </w:pPr>
    <w:rPr>
      <w:rFonts w:ascii="Cambria" w:hAnsi="Cambria"/>
      <w:b/>
      <w:bCs/>
      <w:color w:val="365F91"/>
      <w:sz w:val="28"/>
      <w:szCs w:val="28"/>
      <w:lang/>
    </w:rPr>
  </w:style>
  <w:style w:type="paragraph" w:styleId="2">
    <w:name w:val="heading 2"/>
    <w:basedOn w:val="a"/>
    <w:next w:val="a"/>
    <w:link w:val="20"/>
    <w:uiPriority w:val="9"/>
    <w:qFormat/>
    <w:rsid w:val="001A002E"/>
    <w:pPr>
      <w:keepNext/>
      <w:keepLines/>
      <w:spacing w:before="200" w:after="0"/>
      <w:outlineLvl w:val="1"/>
    </w:pPr>
    <w:rPr>
      <w:rFonts w:ascii="Cambria" w:hAnsi="Cambria"/>
      <w:b/>
      <w:bCs/>
      <w:color w:val="4F81BD"/>
      <w:sz w:val="26"/>
      <w:szCs w:val="26"/>
      <w:lang/>
    </w:rPr>
  </w:style>
  <w:style w:type="paragraph" w:styleId="3">
    <w:name w:val="heading 3"/>
    <w:basedOn w:val="a"/>
    <w:next w:val="a"/>
    <w:link w:val="30"/>
    <w:qFormat/>
    <w:rsid w:val="001A002E"/>
    <w:pPr>
      <w:keepNext/>
      <w:spacing w:after="0" w:line="240" w:lineRule="auto"/>
      <w:ind w:right="-1283"/>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002E"/>
    <w:rPr>
      <w:rFonts w:ascii="Cambria" w:eastAsia="Times New Roman" w:hAnsi="Cambria" w:cs="Times New Roman"/>
      <w:b/>
      <w:bCs/>
      <w:color w:val="365F91"/>
      <w:sz w:val="28"/>
      <w:szCs w:val="28"/>
      <w:lang/>
    </w:rPr>
  </w:style>
  <w:style w:type="character" w:customStyle="1" w:styleId="20">
    <w:name w:val="Заголовок 2 Знак"/>
    <w:basedOn w:val="a0"/>
    <w:link w:val="2"/>
    <w:uiPriority w:val="9"/>
    <w:rsid w:val="001A002E"/>
    <w:rPr>
      <w:rFonts w:ascii="Cambria" w:eastAsia="Times New Roman" w:hAnsi="Cambria" w:cs="Times New Roman"/>
      <w:b/>
      <w:bCs/>
      <w:color w:val="4F81BD"/>
      <w:sz w:val="26"/>
      <w:szCs w:val="26"/>
      <w:lang/>
    </w:rPr>
  </w:style>
  <w:style w:type="character" w:customStyle="1" w:styleId="30">
    <w:name w:val="Заголовок 3 Знак"/>
    <w:basedOn w:val="a0"/>
    <w:link w:val="3"/>
    <w:rsid w:val="001A002E"/>
    <w:rPr>
      <w:rFonts w:ascii="Calibri" w:eastAsia="Times New Roman" w:hAnsi="Calibri" w:cs="Times New Roman"/>
      <w:sz w:val="28"/>
      <w:szCs w:val="20"/>
      <w:lang w:eastAsia="ru-RU"/>
    </w:rPr>
  </w:style>
  <w:style w:type="paragraph" w:styleId="a3">
    <w:name w:val="Normal (Web)"/>
    <w:basedOn w:val="a"/>
    <w:rsid w:val="001A002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3277</Words>
  <Characters>18685</Characters>
  <Application>Microsoft Office Word</Application>
  <DocSecurity>0</DocSecurity>
  <Lines>155</Lines>
  <Paragraphs>43</Paragraphs>
  <ScaleCrop>false</ScaleCrop>
  <Company>Microsoft</Company>
  <LinksUpToDate>false</LinksUpToDate>
  <CharactersWithSpaces>21919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2017-04-05T07:52:00Z</dcterms:created>
  <dcterms:modified xsi:type="dcterms:W3CDTF">2017-04-05T07:52:00Z</dcterms:modified>
</cp:coreProperties>
</file>