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E2" w:rsidRDefault="00FB2363">
      <w:pPr>
        <w:pStyle w:val="2"/>
        <w:framePr w:w="8990" w:h="13729" w:hRule="exact" w:wrap="around" w:vAnchor="page" w:hAnchor="page" w:x="1463" w:y="1889"/>
        <w:shd w:val="clear" w:color="auto" w:fill="auto"/>
        <w:spacing w:before="0" w:after="6" w:line="240" w:lineRule="exact"/>
        <w:ind w:left="6260"/>
        <w:jc w:val="left"/>
      </w:pPr>
      <w:bookmarkStart w:id="0" w:name="_GoBack"/>
      <w:bookmarkEnd w:id="0"/>
      <w:r>
        <w:t>УТВЕРЖДЕН</w:t>
      </w:r>
    </w:p>
    <w:p w:rsidR="00ED72E2" w:rsidRDefault="00FB2363">
      <w:pPr>
        <w:pStyle w:val="2"/>
        <w:framePr w:w="8990" w:h="13729" w:hRule="exact" w:wrap="around" w:vAnchor="page" w:hAnchor="page" w:x="1463" w:y="1889"/>
        <w:shd w:val="clear" w:color="auto" w:fill="auto"/>
        <w:spacing w:before="0" w:after="182" w:line="317" w:lineRule="exact"/>
        <w:ind w:left="5680" w:right="720"/>
        <w:jc w:val="left"/>
      </w:pPr>
      <w:r>
        <w:t xml:space="preserve">указом Губернатора Новгородской области </w:t>
      </w:r>
      <w:r>
        <w:rPr>
          <w:rStyle w:val="85pt0pt"/>
        </w:rPr>
        <w:t xml:space="preserve">ОТ </w:t>
      </w:r>
      <w:r>
        <w:t>02.02.2016 № 26</w:t>
      </w:r>
    </w:p>
    <w:p w:rsidR="00ED72E2" w:rsidRDefault="00FB2363">
      <w:pPr>
        <w:pStyle w:val="80"/>
        <w:framePr w:w="8990" w:h="13729" w:hRule="exact" w:wrap="around" w:vAnchor="page" w:hAnchor="page" w:x="1463" w:y="1889"/>
        <w:shd w:val="clear" w:color="auto" w:fill="auto"/>
        <w:spacing w:before="0" w:after="90" w:line="240" w:lineRule="exact"/>
        <w:jc w:val="center"/>
      </w:pPr>
      <w:bookmarkStart w:id="1" w:name="bookmark4"/>
      <w:r>
        <w:t>ПОРЯДОК</w:t>
      </w:r>
      <w:bookmarkEnd w:id="1"/>
    </w:p>
    <w:p w:rsidR="00ED72E2" w:rsidRDefault="00FB2363">
      <w:pPr>
        <w:pStyle w:val="2"/>
        <w:framePr w:w="8990" w:h="13729" w:hRule="exact" w:wrap="around" w:vAnchor="page" w:hAnchor="page" w:x="1463" w:y="1889"/>
        <w:shd w:val="clear" w:color="auto" w:fill="auto"/>
        <w:spacing w:before="0" w:after="332" w:line="230" w:lineRule="exact"/>
        <w:jc w:val="center"/>
      </w:pPr>
      <w:r>
        <w:t xml:space="preserve">сообщения лицами, замещающими должности государственной гражданской службы Новгородской области в Правительстве Новгородской области и должности </w:t>
      </w:r>
      <w:r>
        <w:t>председателей комитетов Новгородской области, начальников управлений Новгородской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72E2" w:rsidRDefault="00FB2363">
      <w:pPr>
        <w:pStyle w:val="2"/>
        <w:framePr w:w="8990" w:h="13729" w:hRule="exact" w:wrap="around" w:vAnchor="page" w:hAnchor="page" w:x="1463" w:y="1889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680"/>
      </w:pPr>
      <w:r>
        <w:t xml:space="preserve"> Настоящим Порядком определяется порядок сообщения лицами, замещающими должности государственной 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</w:t>
      </w:r>
      <w:r>
        <w:t>овгородской области (далее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72E2" w:rsidRDefault="00FB2363">
      <w:pPr>
        <w:pStyle w:val="2"/>
        <w:framePr w:w="8990" w:h="13729" w:hRule="exact" w:wrap="around" w:vAnchor="page" w:hAnchor="page" w:x="1463" w:y="1889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680"/>
      </w:pPr>
      <w:r>
        <w:t xml:space="preserve"> Гражданские служащие обязаны в соответствии с законодательством</w:t>
      </w:r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</w:t>
      </w:r>
      <w:r>
        <w:t>анию конфликта интересов.</w:t>
      </w:r>
    </w:p>
    <w:p w:rsidR="00ED72E2" w:rsidRDefault="00FB2363">
      <w:pPr>
        <w:pStyle w:val="2"/>
        <w:framePr w:w="8990" w:h="13729" w:hRule="exact" w:wrap="around" w:vAnchor="page" w:hAnchor="page" w:x="1463" w:y="1889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680"/>
      </w:pPr>
      <w:r>
        <w:t xml:space="preserve">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</w:t>
      </w:r>
      <w:r>
        <w:t>е согласно приложению № 1 к настоящему Порядку.</w:t>
      </w:r>
    </w:p>
    <w:p w:rsidR="00ED72E2" w:rsidRDefault="00FB2363">
      <w:pPr>
        <w:pStyle w:val="2"/>
        <w:framePr w:w="8990" w:h="13729" w:hRule="exact" w:wrap="around" w:vAnchor="page" w:hAnchor="page" w:x="1463" w:y="1889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680"/>
      </w:pPr>
      <w:r>
        <w:t xml:space="preserve"> Уведомления представляются гражданскими служащими в департамент государственного управления Новгородской области (далее департамент), который осуществляет их регистрацию в день поступления в журнале регистра</w:t>
      </w:r>
      <w:r>
        <w:t>ции уведомлений о возникновении личной заинтересован</w:t>
      </w:r>
      <w:r>
        <w:softHyphen/>
        <w:t>ности при исполнении должностных обязанностей, которая приводит или может привести к конфликту интересов (далее журнал уведомлений), по форме согласно приложению № 2 к настоящему Порядку.</w:t>
      </w:r>
    </w:p>
    <w:p w:rsidR="00ED72E2" w:rsidRDefault="00FB2363">
      <w:pPr>
        <w:pStyle w:val="2"/>
        <w:framePr w:w="8990" w:h="13729" w:hRule="exact" w:wrap="around" w:vAnchor="page" w:hAnchor="page" w:x="1463" w:y="1889"/>
        <w:shd w:val="clear" w:color="auto" w:fill="auto"/>
        <w:spacing w:before="0" w:after="0" w:line="341" w:lineRule="exact"/>
        <w:ind w:left="20" w:right="20" w:firstLine="680"/>
      </w:pPr>
      <w:r>
        <w:t>Журнал уведомле</w:t>
      </w:r>
      <w:r>
        <w:t>ний должен быть прошит, пронумерован и скреплен печатью департамента.</w:t>
      </w:r>
    </w:p>
    <w:p w:rsidR="00ED72E2" w:rsidRDefault="00FB2363">
      <w:pPr>
        <w:pStyle w:val="2"/>
        <w:framePr w:w="8990" w:h="13729" w:hRule="exact" w:wrap="around" w:vAnchor="page" w:hAnchor="page" w:x="1463" w:y="1889"/>
        <w:numPr>
          <w:ilvl w:val="0"/>
          <w:numId w:val="5"/>
        </w:numPr>
        <w:shd w:val="clear" w:color="auto" w:fill="auto"/>
        <w:spacing w:before="0" w:after="0" w:line="341" w:lineRule="exact"/>
        <w:ind w:left="20" w:right="20" w:firstLine="680"/>
      </w:pPr>
      <w:r>
        <w:t xml:space="preserve"> Уведомления, поступившие в департамент, не позднее 3 рабочих дней со дня их регистрации передаются заместителю Губернатора</w:t>
      </w:r>
    </w:p>
    <w:p w:rsidR="00ED72E2" w:rsidRDefault="00ED72E2">
      <w:pPr>
        <w:rPr>
          <w:sz w:val="2"/>
          <w:szCs w:val="2"/>
        </w:rPr>
        <w:sectPr w:rsidR="00ED72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72E2" w:rsidRDefault="00FB2363">
      <w:pPr>
        <w:pStyle w:val="a8"/>
        <w:framePr w:wrap="around" w:vAnchor="page" w:hAnchor="page" w:x="5879" w:y="1227"/>
        <w:shd w:val="clear" w:color="auto" w:fill="auto"/>
        <w:spacing w:line="230" w:lineRule="exact"/>
        <w:ind w:left="20"/>
      </w:pPr>
      <w:r>
        <w:lastRenderedPageBreak/>
        <w:t>2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spacing w:before="0" w:after="0" w:line="346" w:lineRule="exact"/>
        <w:ind w:left="20" w:right="20"/>
      </w:pPr>
      <w:proofErr w:type="gramStart"/>
      <w:r>
        <w:t>Новгородской области — заместителю Пре</w:t>
      </w:r>
      <w:r>
        <w:t>дседателя Правительства Новгородской области для рассмотрения вопроса о необходимости направления уведомления в комиссию по соблюдению требований к служебному поведению государственных гражданских служащих, замещающих должности государ</w:t>
      </w:r>
      <w:r>
        <w:softHyphen/>
        <w:t>ственной гражданской</w:t>
      </w:r>
      <w:r>
        <w:t xml:space="preserve">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и урегулированию конфликта интересов (далее комиссия).</w:t>
      </w:r>
      <w:proofErr w:type="gramEnd"/>
    </w:p>
    <w:p w:rsidR="00ED72E2" w:rsidRDefault="00FB2363">
      <w:pPr>
        <w:pStyle w:val="2"/>
        <w:framePr w:w="8990" w:h="13876" w:hRule="exact" w:wrap="around" w:vAnchor="page" w:hAnchor="page" w:x="1463" w:y="1739"/>
        <w:numPr>
          <w:ilvl w:val="0"/>
          <w:numId w:val="5"/>
        </w:numPr>
        <w:shd w:val="clear" w:color="auto" w:fill="auto"/>
        <w:spacing w:before="0" w:after="0" w:line="346" w:lineRule="exact"/>
        <w:ind w:left="20" w:right="20" w:firstLine="700"/>
      </w:pPr>
      <w:r>
        <w:t xml:space="preserve"> По поручению заместителя Губернатора Новгородской области - заместителя Председателя Правительства Новгородской области департамент проводит предварительное рассмотрение уведомления, подлежащего направлению в комиссию.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spacing w:before="0" w:after="0" w:line="346" w:lineRule="exact"/>
        <w:ind w:left="20" w:right="20" w:firstLine="700"/>
      </w:pPr>
      <w:proofErr w:type="gramStart"/>
      <w:r>
        <w:t>В ходе предварительного рассмотрения</w:t>
      </w:r>
      <w:r>
        <w:t xml:space="preserve"> уведомлений должностные лица департамента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заместителя Губернатора Новгородск</w:t>
      </w:r>
      <w:r>
        <w:t>ой области - заместителя Председателя Правительства Новгородской области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</w:t>
      </w:r>
      <w:r>
        <w:t>ы местного самоуправления</w:t>
      </w:r>
      <w:proofErr w:type="gramEnd"/>
      <w:r>
        <w:t xml:space="preserve"> Новгородской области и заинтересованные организации.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tabs>
          <w:tab w:val="left" w:pos="5441"/>
          <w:tab w:val="right" w:pos="8983"/>
        </w:tabs>
        <w:spacing w:before="0" w:after="0" w:line="346" w:lineRule="exact"/>
        <w:ind w:left="20" w:firstLine="700"/>
      </w:pPr>
      <w:r>
        <w:t>По результатам предварительного</w:t>
      </w:r>
      <w:r>
        <w:tab/>
        <w:t>рассмотрения</w:t>
      </w:r>
      <w:r>
        <w:tab/>
        <w:t>уведомлений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spacing w:before="0" w:after="0" w:line="346" w:lineRule="exact"/>
        <w:ind w:left="20" w:right="20"/>
      </w:pPr>
      <w:r>
        <w:t>департамент осуществляет подготовку мотивированных заключений на каждое из уведомлений.</w:t>
      </w:r>
    </w:p>
    <w:p w:rsidR="00ED72E2" w:rsidRDefault="00FB2363">
      <w:pPr>
        <w:pStyle w:val="2"/>
        <w:framePr w:w="8990" w:h="13876" w:hRule="exact" w:wrap="around" w:vAnchor="page" w:hAnchor="page" w:x="1463" w:y="1739"/>
        <w:numPr>
          <w:ilvl w:val="0"/>
          <w:numId w:val="5"/>
        </w:numPr>
        <w:shd w:val="clear" w:color="auto" w:fill="auto"/>
        <w:spacing w:before="0" w:after="0" w:line="346" w:lineRule="exact"/>
        <w:ind w:left="20" w:right="20" w:firstLine="700"/>
      </w:pPr>
      <w:r>
        <w:t xml:space="preserve"> Уведомления, заключения и други</w:t>
      </w:r>
      <w:r>
        <w:t>е материалы, полученные в ходе предварительного рассмотрения уведомлений, представляются депар</w:t>
      </w:r>
      <w:r>
        <w:softHyphen/>
        <w:t>таментом председателю комиссии в течение 7 рабочих дней со дня поступления уведомлений в департамент в соответствии с пунктом 4 настоящего Порядка.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tabs>
          <w:tab w:val="left" w:pos="5441"/>
          <w:tab w:val="right" w:pos="8983"/>
        </w:tabs>
        <w:spacing w:before="0" w:after="0" w:line="346" w:lineRule="exact"/>
        <w:ind w:left="20" w:right="20" w:firstLine="700"/>
      </w:pPr>
      <w:r>
        <w:t xml:space="preserve">В случае </w:t>
      </w:r>
      <w:r>
        <w:t>направления запросов, указанных во втором абзаце пункта 6 настоящего Порядка, уведомления, заключения и другие материалы, полученные в ходе предварительного</w:t>
      </w:r>
      <w:r>
        <w:tab/>
        <w:t>рассмотрения</w:t>
      </w:r>
      <w:r>
        <w:tab/>
        <w:t>уведомлений,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tabs>
          <w:tab w:val="left" w:pos="5441"/>
          <w:tab w:val="right" w:pos="8983"/>
        </w:tabs>
        <w:spacing w:before="0" w:after="0" w:line="346" w:lineRule="exact"/>
        <w:ind w:left="20" w:right="20"/>
      </w:pPr>
      <w:r>
        <w:t>представляются департаментом председателю комиссии в течение 45 дней со д</w:t>
      </w:r>
      <w:r>
        <w:t>ня поступления уведомлений в департамент в соответствии с пунктом 4 настоящего Порядка. Указанный срок может быть продлен заместителем Губернатора Новгородской области -</w:t>
      </w:r>
      <w:r>
        <w:tab/>
        <w:t>заместителем</w:t>
      </w:r>
      <w:r>
        <w:tab/>
        <w:t>Председателя</w:t>
      </w:r>
    </w:p>
    <w:p w:rsidR="00ED72E2" w:rsidRDefault="00FB2363">
      <w:pPr>
        <w:pStyle w:val="2"/>
        <w:framePr w:w="8990" w:h="13876" w:hRule="exact" w:wrap="around" w:vAnchor="page" w:hAnchor="page" w:x="1463" w:y="1739"/>
        <w:shd w:val="clear" w:color="auto" w:fill="auto"/>
        <w:spacing w:before="0" w:after="0" w:line="346" w:lineRule="exact"/>
        <w:ind w:left="20"/>
      </w:pPr>
      <w:r>
        <w:t>Правительства Новгородской области, но не более чем на 30 дн</w:t>
      </w:r>
      <w:r>
        <w:t>ей.</w:t>
      </w:r>
    </w:p>
    <w:p w:rsidR="00ED72E2" w:rsidRDefault="00FB2363">
      <w:pPr>
        <w:pStyle w:val="2"/>
        <w:framePr w:w="8990" w:h="13876" w:hRule="exact" w:wrap="around" w:vAnchor="page" w:hAnchor="page" w:x="1463" w:y="1739"/>
        <w:numPr>
          <w:ilvl w:val="0"/>
          <w:numId w:val="5"/>
        </w:numPr>
        <w:shd w:val="clear" w:color="auto" w:fill="auto"/>
        <w:spacing w:before="0" w:after="0" w:line="346" w:lineRule="exact"/>
        <w:ind w:left="20" w:right="20" w:firstLine="700"/>
      </w:pPr>
      <w:r>
        <w:t xml:space="preserve"> Порядок рассмотрения уведомления комиссией осуществляется в соответствии с Порядком работы комиссии по соблюдению требований </w:t>
      </w:r>
      <w:proofErr w:type="gramStart"/>
      <w:r>
        <w:t>к</w:t>
      </w:r>
      <w:proofErr w:type="gramEnd"/>
    </w:p>
    <w:p w:rsidR="00ED72E2" w:rsidRDefault="00ED72E2">
      <w:pPr>
        <w:rPr>
          <w:sz w:val="2"/>
          <w:szCs w:val="2"/>
        </w:rPr>
        <w:sectPr w:rsidR="00ED72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72E2" w:rsidRDefault="00FB2363">
      <w:pPr>
        <w:pStyle w:val="a8"/>
        <w:framePr w:wrap="around" w:vAnchor="page" w:hAnchor="page" w:x="5877" w:y="1227"/>
        <w:shd w:val="clear" w:color="auto" w:fill="auto"/>
        <w:spacing w:line="230" w:lineRule="exact"/>
        <w:ind w:left="20"/>
      </w:pPr>
      <w:r>
        <w:lastRenderedPageBreak/>
        <w:t>3</w:t>
      </w:r>
    </w:p>
    <w:p w:rsidR="00ED72E2" w:rsidRDefault="00FB2363">
      <w:pPr>
        <w:pStyle w:val="2"/>
        <w:framePr w:w="9005" w:h="9413" w:hRule="exact" w:wrap="around" w:vAnchor="page" w:hAnchor="page" w:x="1456" w:y="1724"/>
        <w:shd w:val="clear" w:color="auto" w:fill="auto"/>
        <w:spacing w:before="0" w:after="0" w:line="346" w:lineRule="exact"/>
        <w:ind w:left="20" w:right="20"/>
      </w:pPr>
      <w:r>
        <w:t xml:space="preserve">служебному поведению государственных гражданских служащих, замещающих должности государственной </w:t>
      </w:r>
      <w:r>
        <w:t>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и урегулированию конфликта интересов, утвержденным постановлением Правительс</w:t>
      </w:r>
      <w:r>
        <w:t>тва Новгородской области от 27.06.2013 №43.</w:t>
      </w:r>
    </w:p>
    <w:p w:rsidR="00ED72E2" w:rsidRDefault="00FB2363">
      <w:pPr>
        <w:pStyle w:val="2"/>
        <w:framePr w:w="9005" w:h="9413" w:hRule="exact" w:wrap="around" w:vAnchor="page" w:hAnchor="page" w:x="1456" w:y="1724"/>
        <w:numPr>
          <w:ilvl w:val="0"/>
          <w:numId w:val="5"/>
        </w:numPr>
        <w:shd w:val="clear" w:color="auto" w:fill="auto"/>
        <w:spacing w:before="0" w:after="0" w:line="346" w:lineRule="exact"/>
        <w:ind w:left="20" w:right="40" w:firstLine="700"/>
      </w:pPr>
      <w:r>
        <w:t xml:space="preserve"> Заместителем Губернатора Новгородской области - заместителем Председателя Правительства Новгородской области по результатам рассмотрения уведомлений принимается одно из следующих решений:</w:t>
      </w:r>
    </w:p>
    <w:p w:rsidR="00ED72E2" w:rsidRDefault="00FB2363">
      <w:pPr>
        <w:pStyle w:val="2"/>
        <w:framePr w:w="9005" w:h="9413" w:hRule="exact" w:wrap="around" w:vAnchor="page" w:hAnchor="page" w:x="1456" w:y="1724"/>
        <w:numPr>
          <w:ilvl w:val="1"/>
          <w:numId w:val="5"/>
        </w:numPr>
        <w:shd w:val="clear" w:color="auto" w:fill="auto"/>
        <w:spacing w:before="0" w:after="0" w:line="346" w:lineRule="exact"/>
        <w:ind w:left="20" w:right="40" w:firstLine="700"/>
      </w:pPr>
      <w:r>
        <w:t xml:space="preserve"> Признать, что при испо</w:t>
      </w:r>
      <w:r>
        <w:t>лнении должностных обязанностей лицом, направившим уведомление, конфликт интересов отсутствует;</w:t>
      </w:r>
    </w:p>
    <w:p w:rsidR="00ED72E2" w:rsidRDefault="00FB2363">
      <w:pPr>
        <w:pStyle w:val="2"/>
        <w:framePr w:w="9005" w:h="9413" w:hRule="exact" w:wrap="around" w:vAnchor="page" w:hAnchor="page" w:x="1456" w:y="1724"/>
        <w:numPr>
          <w:ilvl w:val="1"/>
          <w:numId w:val="5"/>
        </w:numPr>
        <w:shd w:val="clear" w:color="auto" w:fill="auto"/>
        <w:spacing w:before="0" w:after="0" w:line="346" w:lineRule="exact"/>
        <w:ind w:left="20" w:right="40" w:firstLine="700"/>
      </w:pPr>
      <w:r>
        <w:t xml:space="preserve">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</w:t>
      </w:r>
      <w:r>
        <w:t>ов;</w:t>
      </w:r>
    </w:p>
    <w:p w:rsidR="00ED72E2" w:rsidRDefault="00FB2363">
      <w:pPr>
        <w:pStyle w:val="2"/>
        <w:framePr w:w="9005" w:h="9413" w:hRule="exact" w:wrap="around" w:vAnchor="page" w:hAnchor="page" w:x="1456" w:y="1724"/>
        <w:numPr>
          <w:ilvl w:val="1"/>
          <w:numId w:val="5"/>
        </w:numPr>
        <w:shd w:val="clear" w:color="auto" w:fill="auto"/>
        <w:spacing w:before="0" w:after="0" w:line="346" w:lineRule="exact"/>
        <w:ind w:left="20" w:right="40" w:firstLine="700"/>
      </w:pPr>
      <w:r>
        <w:t xml:space="preserve"> Признать, что лицом, направившим уведомление, не соблюдались требования об урегулировании конфликта интересов.</w:t>
      </w:r>
    </w:p>
    <w:p w:rsidR="00ED72E2" w:rsidRDefault="00FB2363">
      <w:pPr>
        <w:pStyle w:val="2"/>
        <w:framePr w:w="9005" w:h="9413" w:hRule="exact" w:wrap="around" w:vAnchor="page" w:hAnchor="page" w:x="1456" w:y="1724"/>
        <w:numPr>
          <w:ilvl w:val="0"/>
          <w:numId w:val="5"/>
        </w:numPr>
        <w:shd w:val="clear" w:color="auto" w:fill="auto"/>
        <w:spacing w:before="0" w:after="0" w:line="346" w:lineRule="exact"/>
        <w:ind w:left="20" w:right="40" w:firstLine="700"/>
      </w:pPr>
      <w:r>
        <w:t xml:space="preserve"> </w:t>
      </w:r>
      <w:proofErr w:type="gramStart"/>
      <w:r>
        <w:t>ВТ</w:t>
      </w:r>
      <w:proofErr w:type="gramEnd"/>
      <w:r>
        <w:t xml:space="preserve"> случае принятия решения, предусмотренного подпунктом 9.2 настоящего Порядка, заместитель Губернатора Новгородской области - заместитель </w:t>
      </w:r>
      <w:r>
        <w:t>Председателя Правительства Новгородской области принимает меры по урегулированию конфликта интересов или по недопущению его возникновения и (или) рекомендует гражданскому служащему принять такие меры.</w:t>
      </w:r>
    </w:p>
    <w:p w:rsidR="00ED72E2" w:rsidRDefault="00FB2363">
      <w:pPr>
        <w:pStyle w:val="2"/>
        <w:framePr w:w="9005" w:h="9413" w:hRule="exact" w:wrap="around" w:vAnchor="page" w:hAnchor="page" w:x="1456" w:y="1724"/>
        <w:shd w:val="clear" w:color="auto" w:fill="auto"/>
        <w:spacing w:before="0" w:after="0" w:line="346" w:lineRule="exact"/>
        <w:ind w:left="20" w:right="40" w:firstLine="700"/>
      </w:pPr>
      <w:r>
        <w:t xml:space="preserve">В случае принятия решения, предусмотренного подпунктом </w:t>
      </w:r>
      <w:r>
        <w:t>9.3 настоящего Порядка, заместитель Губернатора Новгородской области - заместитель Председателя Правительства Новгородской области применяет к гражданскому служащему конкретную меру ответственности.</w:t>
      </w:r>
    </w:p>
    <w:p w:rsidR="00ED72E2" w:rsidRDefault="00ED72E2">
      <w:pPr>
        <w:rPr>
          <w:sz w:val="2"/>
          <w:szCs w:val="2"/>
        </w:rPr>
        <w:sectPr w:rsidR="00ED72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72E2" w:rsidRDefault="00FB2363">
      <w:pPr>
        <w:pStyle w:val="a8"/>
        <w:framePr w:wrap="around" w:vAnchor="page" w:hAnchor="page" w:x="6489" w:y="1743"/>
        <w:shd w:val="clear" w:color="auto" w:fill="auto"/>
        <w:spacing w:line="230" w:lineRule="exact"/>
        <w:ind w:left="20"/>
      </w:pPr>
      <w:r>
        <w:lastRenderedPageBreak/>
        <w:t>Приложение № 1</w:t>
      </w:r>
    </w:p>
    <w:p w:rsidR="00ED72E2" w:rsidRDefault="00FB2363">
      <w:pPr>
        <w:pStyle w:val="2"/>
        <w:framePr w:w="8976" w:h="3835" w:hRule="exact" w:wrap="around" w:vAnchor="page" w:hAnchor="page" w:x="1478" w:y="2165"/>
        <w:shd w:val="clear" w:color="auto" w:fill="auto"/>
        <w:spacing w:before="0" w:after="180" w:line="230" w:lineRule="exact"/>
        <w:ind w:left="3100" w:right="20"/>
        <w:jc w:val="left"/>
      </w:pPr>
      <w:r>
        <w:t xml:space="preserve">к Порядку сообщения </w:t>
      </w:r>
      <w:r>
        <w:t>лицами, замещающими должности государственной гражданской службы Новгородской области в Правительстве Новгород</w:t>
      </w:r>
      <w:r>
        <w:softHyphen/>
        <w:t>ской области и должности председателей комитетов Новгородской области, начальников управлений Новгородской области, о возникновении личной заинте</w:t>
      </w:r>
      <w:r>
        <w:t>ресованности при исполнении должностных обязанностей, которая приводит или может привести к конфликту интересов</w:t>
      </w:r>
    </w:p>
    <w:p w:rsidR="00ED72E2" w:rsidRDefault="00FB2363">
      <w:pPr>
        <w:pStyle w:val="2"/>
        <w:framePr w:w="8976" w:h="3835" w:hRule="exact" w:wrap="around" w:vAnchor="page" w:hAnchor="page" w:x="1478" w:y="2165"/>
        <w:shd w:val="clear" w:color="auto" w:fill="auto"/>
        <w:spacing w:before="0" w:after="0" w:line="230" w:lineRule="exact"/>
        <w:ind w:right="20"/>
        <w:jc w:val="center"/>
      </w:pPr>
      <w:r>
        <w:t>Заместителю Губернатора Новгородской области - заместителю Председателя Правительства Новгородской области</w:t>
      </w:r>
    </w:p>
    <w:p w:rsidR="00ED72E2" w:rsidRDefault="00FB2363">
      <w:pPr>
        <w:pStyle w:val="2"/>
        <w:framePr w:w="8976" w:h="3835" w:hRule="exact" w:wrap="around" w:vAnchor="page" w:hAnchor="page" w:x="1478" w:y="2165"/>
        <w:shd w:val="clear" w:color="auto" w:fill="auto"/>
        <w:spacing w:before="0" w:after="0" w:line="240" w:lineRule="exact"/>
        <w:ind w:left="5580"/>
        <w:jc w:val="left"/>
      </w:pPr>
      <w:r>
        <w:t>от</w:t>
      </w:r>
    </w:p>
    <w:p w:rsidR="00ED72E2" w:rsidRDefault="00FB2363">
      <w:pPr>
        <w:pStyle w:val="50"/>
        <w:framePr w:w="8976" w:h="3630" w:hRule="exact" w:wrap="around" w:vAnchor="page" w:hAnchor="page" w:x="1478" w:y="6308"/>
        <w:shd w:val="clear" w:color="auto" w:fill="auto"/>
        <w:spacing w:before="0" w:after="447" w:line="190" w:lineRule="exact"/>
        <w:ind w:left="5580"/>
      </w:pPr>
      <w:r>
        <w:t>(Ф.И.О., замещаемая должность)</w:t>
      </w:r>
    </w:p>
    <w:p w:rsidR="00ED72E2" w:rsidRDefault="00FB2363">
      <w:pPr>
        <w:pStyle w:val="2"/>
        <w:framePr w:w="8976" w:h="3630" w:hRule="exact" w:wrap="around" w:vAnchor="page" w:hAnchor="page" w:x="1478" w:y="6308"/>
        <w:shd w:val="clear" w:color="auto" w:fill="auto"/>
        <w:spacing w:before="0" w:after="121" w:line="240" w:lineRule="exact"/>
        <w:jc w:val="center"/>
      </w:pPr>
      <w:bookmarkStart w:id="2" w:name="bookmark5"/>
      <w:r>
        <w:t>УВЕ</w:t>
      </w:r>
      <w:r>
        <w:t>ДОМЛЕНИЕ</w:t>
      </w:r>
      <w:bookmarkEnd w:id="2"/>
    </w:p>
    <w:p w:rsidR="00ED72E2" w:rsidRDefault="00FB2363">
      <w:pPr>
        <w:pStyle w:val="2"/>
        <w:framePr w:w="8976" w:h="3630" w:hRule="exact" w:wrap="around" w:vAnchor="page" w:hAnchor="page" w:x="1478" w:y="6308"/>
        <w:shd w:val="clear" w:color="auto" w:fill="auto"/>
        <w:spacing w:before="0" w:after="272" w:line="230" w:lineRule="exact"/>
        <w:ind w:left="40" w:right="100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72E2" w:rsidRDefault="00FB2363">
      <w:pPr>
        <w:pStyle w:val="2"/>
        <w:framePr w:w="8976" w:h="3630" w:hRule="exact" w:wrap="around" w:vAnchor="page" w:hAnchor="page" w:x="1478" w:y="6308"/>
        <w:shd w:val="clear" w:color="auto" w:fill="auto"/>
        <w:spacing w:before="0" w:after="0" w:line="341" w:lineRule="exact"/>
        <w:ind w:left="40" w:right="20" w:firstLine="660"/>
      </w:pPr>
      <w:r>
        <w:t xml:space="preserve">Сообщаю о возникновении у меня личной заинтересованности при исполнении должностных обязанностей, которая </w:t>
      </w:r>
      <w:r>
        <w:t>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ED72E2" w:rsidRDefault="00FB2363">
      <w:pPr>
        <w:pStyle w:val="2"/>
        <w:framePr w:w="8976" w:h="3630" w:hRule="exact" w:wrap="around" w:vAnchor="page" w:hAnchor="page" w:x="1478" w:y="6308"/>
        <w:shd w:val="clear" w:color="auto" w:fill="auto"/>
        <w:tabs>
          <w:tab w:val="left" w:leader="underscore" w:pos="8946"/>
        </w:tabs>
        <w:spacing w:before="0" w:after="0" w:line="341" w:lineRule="exact"/>
        <w:ind w:left="40" w:right="20" w:firstLine="660"/>
      </w:pPr>
      <w:r>
        <w:t>Обстоятельства, являющиеся основанием возникновения личной заинтересованности:</w:t>
      </w:r>
      <w:r>
        <w:tab/>
      </w:r>
    </w:p>
    <w:p w:rsidR="00ED72E2" w:rsidRDefault="00FB2363">
      <w:pPr>
        <w:pStyle w:val="2"/>
        <w:framePr w:w="8976" w:h="743" w:hRule="exact" w:wrap="around" w:vAnchor="page" w:hAnchor="page" w:x="1478" w:y="10731"/>
        <w:shd w:val="clear" w:color="auto" w:fill="auto"/>
        <w:tabs>
          <w:tab w:val="left" w:leader="underscore" w:pos="8946"/>
        </w:tabs>
        <w:spacing w:before="0" w:after="0" w:line="346" w:lineRule="exact"/>
        <w:ind w:left="40" w:right="20" w:firstLine="660"/>
      </w:pPr>
      <w:r>
        <w:t>Должностные обязанности, на исполнение которых влияет или может повлиять личная заинтересованность:</w:t>
      </w:r>
      <w:r>
        <w:tab/>
      </w:r>
    </w:p>
    <w:p w:rsidR="00ED72E2" w:rsidRDefault="00FB2363">
      <w:pPr>
        <w:pStyle w:val="2"/>
        <w:framePr w:w="8976" w:h="768" w:hRule="exact" w:wrap="around" w:vAnchor="page" w:hAnchor="page" w:x="1478" w:y="11827"/>
        <w:shd w:val="clear" w:color="auto" w:fill="auto"/>
        <w:tabs>
          <w:tab w:val="left" w:leader="underscore" w:pos="5018"/>
          <w:tab w:val="left" w:leader="underscore" w:pos="8946"/>
        </w:tabs>
        <w:spacing w:before="0" w:after="0" w:line="355" w:lineRule="exact"/>
        <w:ind w:left="40" w:right="20" w:firstLine="660"/>
      </w:pPr>
      <w:r>
        <w:t>Пре</w:t>
      </w:r>
      <w:r>
        <w:t>длагаемые меры по предотвращению или урегулированию конфликта интересов:</w:t>
      </w:r>
      <w:r>
        <w:tab/>
      </w:r>
      <w:r>
        <w:tab/>
      </w:r>
    </w:p>
    <w:p w:rsidR="00ED72E2" w:rsidRDefault="00FB2363">
      <w:pPr>
        <w:pStyle w:val="2"/>
        <w:framePr w:w="8976" w:h="2108" w:hRule="exact" w:wrap="around" w:vAnchor="page" w:hAnchor="page" w:x="1478" w:y="12995"/>
        <w:shd w:val="clear" w:color="auto" w:fill="auto"/>
        <w:spacing w:before="0" w:after="0" w:line="341" w:lineRule="exact"/>
        <w:ind w:left="40" w:right="20" w:firstLine="660"/>
      </w:pPr>
      <w: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служащих, замещающих должности </w:t>
      </w:r>
      <w:r>
        <w:t>государ</w:t>
      </w:r>
      <w:r>
        <w:softHyphen/>
        <w:t>ственной 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и урегулированию</w:t>
      </w:r>
    </w:p>
    <w:p w:rsidR="00ED72E2" w:rsidRDefault="00ED72E2">
      <w:pPr>
        <w:rPr>
          <w:sz w:val="2"/>
          <w:szCs w:val="2"/>
        </w:rPr>
        <w:sectPr w:rsidR="00ED72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72E2" w:rsidRDefault="00FB2363">
      <w:pPr>
        <w:pStyle w:val="a8"/>
        <w:framePr w:wrap="around" w:vAnchor="page" w:hAnchor="page" w:x="5765" w:y="1743"/>
        <w:shd w:val="clear" w:color="auto" w:fill="auto"/>
        <w:spacing w:line="230" w:lineRule="exact"/>
        <w:ind w:left="20"/>
      </w:pPr>
      <w:r>
        <w:lastRenderedPageBreak/>
        <w:t>2</w:t>
      </w:r>
    </w:p>
    <w:p w:rsidR="00ED72E2" w:rsidRDefault="00FB2363">
      <w:pPr>
        <w:pStyle w:val="2"/>
        <w:framePr w:w="9254" w:h="1312" w:hRule="exact" w:wrap="around" w:vAnchor="page" w:hAnchor="page" w:x="1339" w:y="2231"/>
        <w:shd w:val="clear" w:color="auto" w:fill="auto"/>
        <w:spacing w:before="0" w:after="313" w:line="331" w:lineRule="exact"/>
        <w:ind w:right="280"/>
        <w:jc w:val="left"/>
      </w:pPr>
      <w:r>
        <w:t>конфликта интересо</w:t>
      </w:r>
      <w:r>
        <w:t>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ED72E2" w:rsidRDefault="00FB2363">
      <w:pPr>
        <w:pStyle w:val="2"/>
        <w:framePr w:w="9254" w:h="1312" w:hRule="exact" w:wrap="around" w:vAnchor="page" w:hAnchor="page" w:x="1339" w:y="2231"/>
        <w:shd w:val="clear" w:color="auto" w:fill="auto"/>
        <w:tabs>
          <w:tab w:val="right" w:leader="underscore" w:pos="739"/>
          <w:tab w:val="right" w:pos="2674"/>
          <w:tab w:val="left" w:pos="3182"/>
        </w:tabs>
        <w:spacing w:before="0" w:after="0" w:line="240" w:lineRule="exact"/>
      </w:pPr>
      <w:r>
        <w:t>«</w:t>
      </w:r>
      <w:r>
        <w:tab/>
        <w:t>»</w:t>
      </w:r>
      <w:r>
        <w:tab/>
        <w:t xml:space="preserve">  20</w:t>
      </w:r>
      <w:r>
        <w:tab/>
        <w:t>года</w:t>
      </w:r>
    </w:p>
    <w:p w:rsidR="00ED72E2" w:rsidRDefault="00FB2363">
      <w:pPr>
        <w:pStyle w:val="50"/>
        <w:framePr w:w="9254" w:h="727" w:hRule="exact" w:wrap="around" w:vAnchor="page" w:hAnchor="page" w:x="1339" w:y="3565"/>
        <w:shd w:val="clear" w:color="auto" w:fill="auto"/>
        <w:tabs>
          <w:tab w:val="right" w:pos="7575"/>
          <w:tab w:val="right" w:pos="8602"/>
        </w:tabs>
        <w:spacing w:before="0" w:line="226" w:lineRule="exact"/>
        <w:ind w:left="4340"/>
        <w:jc w:val="both"/>
      </w:pPr>
      <w:proofErr w:type="gramStart"/>
      <w:r>
        <w:t>(подпись лица,</w:t>
      </w:r>
      <w:r>
        <w:tab/>
        <w:t>(И.О.</w:t>
      </w:r>
      <w:r>
        <w:tab/>
        <w:t>Фамилия)</w:t>
      </w:r>
      <w:proofErr w:type="gramEnd"/>
    </w:p>
    <w:p w:rsidR="00ED72E2" w:rsidRDefault="00FB2363">
      <w:pPr>
        <w:pStyle w:val="50"/>
        <w:framePr w:w="9254" w:h="727" w:hRule="exact" w:wrap="around" w:vAnchor="page" w:hAnchor="page" w:x="1339" w:y="3565"/>
        <w:shd w:val="clear" w:color="auto" w:fill="auto"/>
        <w:spacing w:before="0" w:line="226" w:lineRule="exact"/>
        <w:ind w:left="4340" w:right="3440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ED72E2" w:rsidRDefault="00ED72E2">
      <w:pPr>
        <w:rPr>
          <w:sz w:val="2"/>
          <w:szCs w:val="2"/>
        </w:rPr>
        <w:sectPr w:rsidR="00ED72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72E2" w:rsidRDefault="00FB2363">
      <w:pPr>
        <w:pStyle w:val="a8"/>
        <w:framePr w:wrap="around" w:vAnchor="page" w:hAnchor="page" w:x="10890" w:y="1897"/>
        <w:shd w:val="clear" w:color="auto" w:fill="auto"/>
        <w:spacing w:line="230" w:lineRule="exact"/>
        <w:ind w:left="20"/>
      </w:pPr>
      <w:r>
        <w:lastRenderedPageBreak/>
        <w:t>Приложение № 2</w:t>
      </w:r>
    </w:p>
    <w:p w:rsidR="00ED72E2" w:rsidRDefault="00FB2363">
      <w:pPr>
        <w:pStyle w:val="2"/>
        <w:framePr w:w="14376" w:h="3182" w:hRule="exact" w:wrap="around" w:vAnchor="page" w:hAnchor="page" w:x="1232" w:y="2319"/>
        <w:shd w:val="clear" w:color="auto" w:fill="auto"/>
        <w:spacing w:before="0" w:after="112" w:line="230" w:lineRule="exact"/>
        <w:ind w:left="7580" w:right="680"/>
        <w:jc w:val="left"/>
      </w:pPr>
      <w:r>
        <w:t>к Порядку сообщения лицами, замещающими должности государственной гражданской службы</w:t>
      </w:r>
      <w:r>
        <w:t xml:space="preserve"> Новгородской области в Правительстве Новгород</w:t>
      </w:r>
      <w:r>
        <w:softHyphen/>
        <w:t>ской области и должности председателей комитетов Новгородской области, начальников управлений Новгородской области, о возникновении личной заинтересованности при исполнении должностных обязанностей, которая пр</w:t>
      </w:r>
      <w:r>
        <w:t>иводит или может привести к конфликту интересов</w:t>
      </w:r>
    </w:p>
    <w:p w:rsidR="00ED72E2" w:rsidRDefault="00FB2363">
      <w:pPr>
        <w:pStyle w:val="80"/>
        <w:framePr w:w="14376" w:h="3182" w:hRule="exact" w:wrap="around" w:vAnchor="page" w:hAnchor="page" w:x="1232" w:y="2319"/>
        <w:shd w:val="clear" w:color="auto" w:fill="auto"/>
        <w:spacing w:before="0" w:after="67" w:line="240" w:lineRule="exact"/>
        <w:ind w:left="200"/>
        <w:jc w:val="center"/>
      </w:pPr>
      <w:r>
        <w:t>ЖУРНАЛ</w:t>
      </w:r>
    </w:p>
    <w:p w:rsidR="00ED72E2" w:rsidRDefault="00FB2363">
      <w:pPr>
        <w:pStyle w:val="2"/>
        <w:framePr w:w="14376" w:h="3182" w:hRule="exact" w:wrap="around" w:vAnchor="page" w:hAnchor="page" w:x="1232" w:y="2319"/>
        <w:shd w:val="clear" w:color="auto" w:fill="auto"/>
        <w:spacing w:before="0" w:after="0" w:line="240" w:lineRule="exact"/>
        <w:ind w:left="200"/>
        <w:jc w:val="center"/>
      </w:pPr>
      <w:r>
        <w:t>регистрации уведомлений о возникновении личной заинтересованности при исполнении должностных обязанностей,</w:t>
      </w:r>
    </w:p>
    <w:p w:rsidR="00ED72E2" w:rsidRDefault="00FB2363">
      <w:pPr>
        <w:pStyle w:val="2"/>
        <w:framePr w:w="14376" w:h="3182" w:hRule="exact" w:wrap="around" w:vAnchor="page" w:hAnchor="page" w:x="1232" w:y="2319"/>
        <w:shd w:val="clear" w:color="auto" w:fill="auto"/>
        <w:spacing w:before="0" w:after="0" w:line="240" w:lineRule="exact"/>
        <w:ind w:left="200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363"/>
        <w:gridCol w:w="1891"/>
        <w:gridCol w:w="2088"/>
        <w:gridCol w:w="2098"/>
        <w:gridCol w:w="6062"/>
      </w:tblGrid>
      <w:tr w:rsidR="00ED72E2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11"/>
              </w:rPr>
              <w:t>№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ind w:left="16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Фамилия,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имя,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отчество,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должность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лица,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направив</w:t>
            </w:r>
            <w:r>
              <w:rPr>
                <w:rStyle w:val="11"/>
              </w:rPr>
              <w:softHyphen/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proofErr w:type="spellStart"/>
            <w:r>
              <w:rPr>
                <w:rStyle w:val="11"/>
              </w:rPr>
              <w:t>шего</w:t>
            </w:r>
            <w:proofErr w:type="spellEnd"/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proofErr w:type="spellStart"/>
            <w:r>
              <w:rPr>
                <w:rStyle w:val="11"/>
              </w:rPr>
              <w:t>уведомле</w:t>
            </w:r>
            <w:proofErr w:type="spellEnd"/>
            <w:r>
              <w:rPr>
                <w:rStyle w:val="11"/>
              </w:rPr>
              <w:softHyphen/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proofErr w:type="spellStart"/>
            <w:r>
              <w:rPr>
                <w:rStyle w:val="11"/>
              </w:rPr>
              <w:t>ние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11"/>
              </w:rPr>
              <w:t>Содержание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11"/>
              </w:rPr>
              <w:t>уведомления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Дата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регистрации</w:t>
            </w:r>
          </w:p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>уведомления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11"/>
              </w:rPr>
              <w:t xml:space="preserve">Дата направления уведомления в адрес заместителя Губернатора Новгородской области - </w:t>
            </w:r>
            <w:r>
              <w:rPr>
                <w:rStyle w:val="11"/>
              </w:rPr>
              <w:t>заместителя Председателя Правительства Новгородской области с указанием фамилии, имени, отчества лица, направившего уведомление, его подпись</w:t>
            </w:r>
          </w:p>
        </w:tc>
      </w:tr>
      <w:tr w:rsidR="00ED7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1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2E2" w:rsidRDefault="00FB2363">
            <w:pPr>
              <w:pStyle w:val="2"/>
              <w:framePr w:w="14122" w:h="3542" w:wrap="around" w:vAnchor="page" w:hAnchor="page" w:x="1237" w:y="57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ED72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</w:tr>
      <w:tr w:rsidR="00ED72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</w:tr>
      <w:tr w:rsidR="00ED72E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2E2" w:rsidRDefault="00ED72E2">
            <w:pPr>
              <w:framePr w:w="14122" w:h="3542" w:wrap="around" w:vAnchor="page" w:hAnchor="page" w:x="1237" w:y="5756"/>
              <w:rPr>
                <w:sz w:val="10"/>
                <w:szCs w:val="10"/>
              </w:rPr>
            </w:pPr>
          </w:p>
        </w:tc>
      </w:tr>
    </w:tbl>
    <w:p w:rsidR="00ED72E2" w:rsidRDefault="00ED72E2">
      <w:pPr>
        <w:rPr>
          <w:sz w:val="2"/>
          <w:szCs w:val="2"/>
        </w:rPr>
      </w:pPr>
    </w:p>
    <w:sectPr w:rsidR="00ED72E2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63" w:rsidRDefault="00FB2363">
      <w:r>
        <w:separator/>
      </w:r>
    </w:p>
  </w:endnote>
  <w:endnote w:type="continuationSeparator" w:id="0">
    <w:p w:rsidR="00FB2363" w:rsidRDefault="00FB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63" w:rsidRDefault="00FB2363"/>
  </w:footnote>
  <w:footnote w:type="continuationSeparator" w:id="0">
    <w:p w:rsidR="00FB2363" w:rsidRDefault="00FB23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6EC"/>
    <w:multiLevelType w:val="multilevel"/>
    <w:tmpl w:val="9B98A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C1A4E"/>
    <w:multiLevelType w:val="multilevel"/>
    <w:tmpl w:val="B088F288"/>
    <w:lvl w:ilvl="0">
      <w:start w:val="2016"/>
      <w:numFmt w:val="decimal"/>
      <w:lvlText w:val="0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03E70"/>
    <w:multiLevelType w:val="multilevel"/>
    <w:tmpl w:val="2F0C6CFE"/>
    <w:lvl w:ilvl="0">
      <w:start w:val="2016"/>
      <w:numFmt w:val="decimal"/>
      <w:lvlText w:val="0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E0F5C"/>
    <w:multiLevelType w:val="multilevel"/>
    <w:tmpl w:val="CAC8E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584B27"/>
    <w:multiLevelType w:val="multilevel"/>
    <w:tmpl w:val="B524A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72E2"/>
    <w:rsid w:val="006203CC"/>
    <w:rsid w:val="00ED72E2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85pt0pt">
    <w:name w:val="Основной текст (2) + 8;5 pt;Малые прописные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5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32"/>
      <w:sz w:val="36"/>
      <w:szCs w:val="36"/>
      <w:u w:val="none"/>
      <w:lang w:val="en-US" w:eastAsia="en-US" w:bidi="en-US"/>
    </w:rPr>
  </w:style>
  <w:style w:type="character" w:customStyle="1" w:styleId="2Impact11pt0pt">
    <w:name w:val="Заголовок №2 + Impact;11 pt;Не полужирный;Не курсив;Интервал 0 pt"/>
    <w:basedOn w:val="22"/>
    <w:rPr>
      <w:rFonts w:ascii="Impact" w:eastAsia="Impact" w:hAnsi="Impact" w:cs="Impact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2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9">
    <w:name w:val="Основной текст (9)_"/>
    <w:basedOn w:val="a0"/>
    <w:link w:val="90"/>
    <w:rPr>
      <w:rFonts w:ascii="Comic Sans MS" w:eastAsia="Comic Sans MS" w:hAnsi="Comic Sans MS" w:cs="Comic Sans MS"/>
      <w:b w:val="0"/>
      <w:bCs w:val="0"/>
      <w:i/>
      <w:iCs/>
      <w:smallCaps w:val="0"/>
      <w:strike w:val="0"/>
      <w:spacing w:val="-44"/>
      <w:sz w:val="22"/>
      <w:szCs w:val="22"/>
      <w:u w:val="none"/>
    </w:rPr>
  </w:style>
  <w:style w:type="character" w:customStyle="1" w:styleId="9TimesNewRoman14pt0pt">
    <w:name w:val="Основной текст (9) + Times New Roman;14 pt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pacing w:val="6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ind w:firstLine="820"/>
    </w:pPr>
    <w:rPr>
      <w:rFonts w:ascii="Bookman Old Style" w:eastAsia="Bookman Old Style" w:hAnsi="Bookman Old Style" w:cs="Bookman Old Style"/>
      <w:b/>
      <w:bCs/>
      <w:spacing w:val="-5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5" w:lineRule="exac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4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69" w:lineRule="exact"/>
      <w:ind w:hanging="280"/>
      <w:outlineLvl w:val="1"/>
    </w:pPr>
    <w:rPr>
      <w:rFonts w:ascii="Times New Roman" w:eastAsia="Times New Roman" w:hAnsi="Times New Roman" w:cs="Times New Roman"/>
      <w:b/>
      <w:bCs/>
      <w:i/>
      <w:iCs/>
      <w:spacing w:val="32"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2"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mic Sans MS" w:eastAsia="Comic Sans MS" w:hAnsi="Comic Sans MS" w:cs="Comic Sans MS"/>
      <w:i/>
      <w:iCs/>
      <w:spacing w:val="-44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85pt0pt">
    <w:name w:val="Основной текст (2) + 8;5 pt;Малые прописные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5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32"/>
      <w:sz w:val="36"/>
      <w:szCs w:val="36"/>
      <w:u w:val="none"/>
      <w:lang w:val="en-US" w:eastAsia="en-US" w:bidi="en-US"/>
    </w:rPr>
  </w:style>
  <w:style w:type="character" w:customStyle="1" w:styleId="2Impact11pt0pt">
    <w:name w:val="Заголовок №2 + Impact;11 pt;Не полужирный;Не курсив;Интервал 0 pt"/>
    <w:basedOn w:val="22"/>
    <w:rPr>
      <w:rFonts w:ascii="Impact" w:eastAsia="Impact" w:hAnsi="Impact" w:cs="Impact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2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9">
    <w:name w:val="Основной текст (9)_"/>
    <w:basedOn w:val="a0"/>
    <w:link w:val="90"/>
    <w:rPr>
      <w:rFonts w:ascii="Comic Sans MS" w:eastAsia="Comic Sans MS" w:hAnsi="Comic Sans MS" w:cs="Comic Sans MS"/>
      <w:b w:val="0"/>
      <w:bCs w:val="0"/>
      <w:i/>
      <w:iCs/>
      <w:smallCaps w:val="0"/>
      <w:strike w:val="0"/>
      <w:spacing w:val="-44"/>
      <w:sz w:val="22"/>
      <w:szCs w:val="22"/>
      <w:u w:val="none"/>
    </w:rPr>
  </w:style>
  <w:style w:type="character" w:customStyle="1" w:styleId="9TimesNewRoman14pt0pt">
    <w:name w:val="Основной текст (9) + Times New Roman;14 pt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pacing w:val="6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ind w:firstLine="820"/>
    </w:pPr>
    <w:rPr>
      <w:rFonts w:ascii="Bookman Old Style" w:eastAsia="Bookman Old Style" w:hAnsi="Bookman Old Style" w:cs="Bookman Old Style"/>
      <w:b/>
      <w:bCs/>
      <w:spacing w:val="-5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5" w:lineRule="exac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4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69" w:lineRule="exact"/>
      <w:ind w:hanging="280"/>
      <w:outlineLvl w:val="1"/>
    </w:pPr>
    <w:rPr>
      <w:rFonts w:ascii="Times New Roman" w:eastAsia="Times New Roman" w:hAnsi="Times New Roman" w:cs="Times New Roman"/>
      <w:b/>
      <w:bCs/>
      <w:i/>
      <w:iCs/>
      <w:spacing w:val="32"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2"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mic Sans MS" w:eastAsia="Comic Sans MS" w:hAnsi="Comic Sans MS" w:cs="Comic Sans MS"/>
      <w:i/>
      <w:iCs/>
      <w:spacing w:val="-44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2016-02-10T06:53:00Z</dcterms:created>
  <dcterms:modified xsi:type="dcterms:W3CDTF">2016-02-10T06:55:00Z</dcterms:modified>
</cp:coreProperties>
</file>