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01C" w:rsidRPr="005E501C" w:rsidRDefault="005E501C" w:rsidP="00BF3600">
      <w:pPr>
        <w:pStyle w:val="ConsPlusTitle"/>
        <w:widowControl/>
        <w:jc w:val="right"/>
        <w:rPr>
          <w:b w:val="0"/>
        </w:rPr>
      </w:pPr>
      <w:r>
        <w:rPr>
          <w:b w:val="0"/>
        </w:rPr>
        <w:t>ПРОЕКТ</w:t>
      </w:r>
    </w:p>
    <w:p w:rsidR="00164781" w:rsidRPr="00FA0CBB" w:rsidRDefault="00164781" w:rsidP="00BF3600">
      <w:pPr>
        <w:pStyle w:val="ConsPlusTitle"/>
        <w:widowControl/>
        <w:jc w:val="right"/>
        <w:rPr>
          <w:b w:val="0"/>
        </w:rPr>
      </w:pPr>
      <w:r w:rsidRPr="00FA0CBB">
        <w:rPr>
          <w:b w:val="0"/>
        </w:rPr>
        <w:t xml:space="preserve">                                           </w:t>
      </w:r>
    </w:p>
    <w:p w:rsidR="00164781" w:rsidRPr="00FA0CBB" w:rsidRDefault="00164781" w:rsidP="00164781">
      <w:pPr>
        <w:pStyle w:val="ConsPlusTitle"/>
        <w:widowControl/>
        <w:jc w:val="center"/>
        <w:rPr>
          <w:b w:val="0"/>
        </w:rPr>
      </w:pPr>
      <w:r w:rsidRPr="00FA0CBB">
        <w:rPr>
          <w:b w:val="0"/>
        </w:rPr>
        <w:t xml:space="preserve">                                                                                                         УТВЕРЖДЕН    </w:t>
      </w:r>
    </w:p>
    <w:p w:rsidR="00164781" w:rsidRPr="00FA0CBB" w:rsidRDefault="00164781" w:rsidP="00164781">
      <w:pPr>
        <w:pStyle w:val="ConsPlusTitle"/>
        <w:widowControl/>
        <w:jc w:val="right"/>
        <w:rPr>
          <w:b w:val="0"/>
        </w:rPr>
      </w:pPr>
      <w:r w:rsidRPr="00FA0CBB">
        <w:rPr>
          <w:b w:val="0"/>
        </w:rPr>
        <w:t xml:space="preserve">                                             постановлением Администрации</w:t>
      </w:r>
    </w:p>
    <w:p w:rsidR="00164781" w:rsidRPr="00FA0CBB" w:rsidRDefault="005E501C" w:rsidP="00164781">
      <w:pPr>
        <w:pStyle w:val="ConsPlusTitle"/>
        <w:widowControl/>
        <w:jc w:val="right"/>
        <w:rPr>
          <w:b w:val="0"/>
        </w:rPr>
      </w:pPr>
      <w:r>
        <w:rPr>
          <w:b w:val="0"/>
        </w:rPr>
        <w:t xml:space="preserve"> </w:t>
      </w:r>
      <w:r w:rsidR="00164781" w:rsidRPr="00FA0CBB">
        <w:rPr>
          <w:b w:val="0"/>
        </w:rPr>
        <w:t>Пролетарского городского</w:t>
      </w:r>
    </w:p>
    <w:p w:rsidR="00164781" w:rsidRPr="002C149F" w:rsidRDefault="00164781" w:rsidP="00164781">
      <w:pPr>
        <w:pStyle w:val="ConsPlusTitle"/>
        <w:widowControl/>
        <w:jc w:val="right"/>
        <w:rPr>
          <w:b w:val="0"/>
        </w:rPr>
      </w:pPr>
      <w:r w:rsidRPr="00FA0CBB">
        <w:rPr>
          <w:b w:val="0"/>
        </w:rPr>
        <w:t xml:space="preserve">поселения </w:t>
      </w:r>
      <w:proofErr w:type="gramStart"/>
      <w:r w:rsidRPr="00FA0CBB">
        <w:rPr>
          <w:b w:val="0"/>
        </w:rPr>
        <w:t>от</w:t>
      </w:r>
      <w:proofErr w:type="gramEnd"/>
      <w:r w:rsidRPr="00FA0CBB">
        <w:rPr>
          <w:b w:val="0"/>
        </w:rPr>
        <w:t xml:space="preserve"> </w:t>
      </w:r>
      <w:r w:rsidR="005E501C">
        <w:rPr>
          <w:b w:val="0"/>
        </w:rPr>
        <w:t>___________</w:t>
      </w:r>
      <w:r w:rsidR="0012287F" w:rsidRPr="00FA0CBB">
        <w:rPr>
          <w:b w:val="0"/>
        </w:rPr>
        <w:t xml:space="preserve"> № </w:t>
      </w:r>
      <w:r w:rsidR="005E501C">
        <w:rPr>
          <w:b w:val="0"/>
        </w:rPr>
        <w:t>____</w:t>
      </w:r>
    </w:p>
    <w:p w:rsidR="00164781" w:rsidRPr="00FA0CBB" w:rsidRDefault="00164781" w:rsidP="00164781">
      <w:pPr>
        <w:jc w:val="center"/>
        <w:rPr>
          <w:sz w:val="24"/>
          <w:szCs w:val="24"/>
        </w:rPr>
      </w:pPr>
    </w:p>
    <w:p w:rsidR="00164781" w:rsidRPr="00FA0CBB" w:rsidRDefault="00164781" w:rsidP="00164781">
      <w:pPr>
        <w:jc w:val="center"/>
        <w:rPr>
          <w:sz w:val="24"/>
          <w:szCs w:val="24"/>
        </w:rPr>
      </w:pPr>
    </w:p>
    <w:p w:rsidR="00164781" w:rsidRPr="00FA0CBB" w:rsidRDefault="00164781" w:rsidP="00164781">
      <w:pPr>
        <w:jc w:val="center"/>
        <w:rPr>
          <w:sz w:val="24"/>
          <w:szCs w:val="24"/>
        </w:rPr>
      </w:pPr>
    </w:p>
    <w:p w:rsidR="00164781" w:rsidRPr="00FA0CBB" w:rsidRDefault="00164781" w:rsidP="00164781">
      <w:pPr>
        <w:jc w:val="center"/>
        <w:rPr>
          <w:b/>
          <w:sz w:val="24"/>
          <w:szCs w:val="24"/>
        </w:rPr>
      </w:pPr>
      <w:r w:rsidRPr="00FA0CBB">
        <w:rPr>
          <w:b/>
          <w:sz w:val="24"/>
          <w:szCs w:val="24"/>
        </w:rPr>
        <w:t>МУНИЦИПАЛЬНАЯ  ПРОГРАММА</w:t>
      </w:r>
    </w:p>
    <w:p w:rsidR="00164781" w:rsidRPr="00FA0CBB" w:rsidRDefault="00164781" w:rsidP="00164781">
      <w:pPr>
        <w:jc w:val="center"/>
        <w:rPr>
          <w:b/>
          <w:sz w:val="24"/>
          <w:szCs w:val="24"/>
        </w:rPr>
      </w:pPr>
      <w:r w:rsidRPr="00FA0CBB">
        <w:rPr>
          <w:b/>
          <w:sz w:val="24"/>
          <w:szCs w:val="24"/>
        </w:rPr>
        <w:t>«УСТОЙЧИВОЕ РАЗВИТИЕ ТЕРРИТОРИИ ПРОЛЕТАРСКОГО  ГОРОДСКОГО ПОСЕЛЕНИЯ НА 2014 - 2017 ГОДЫ»</w:t>
      </w:r>
    </w:p>
    <w:p w:rsidR="00164781" w:rsidRPr="00FA0CBB" w:rsidRDefault="00164781" w:rsidP="00164781">
      <w:pPr>
        <w:jc w:val="center"/>
        <w:outlineLvl w:val="1"/>
        <w:rPr>
          <w:sz w:val="24"/>
          <w:szCs w:val="24"/>
        </w:rPr>
      </w:pPr>
    </w:p>
    <w:p w:rsidR="00164781" w:rsidRPr="00FA0CBB" w:rsidRDefault="00164781" w:rsidP="00164781">
      <w:pPr>
        <w:jc w:val="center"/>
        <w:outlineLvl w:val="1"/>
        <w:rPr>
          <w:sz w:val="24"/>
          <w:szCs w:val="24"/>
        </w:rPr>
      </w:pPr>
      <w:r w:rsidRPr="00FA0CBB">
        <w:rPr>
          <w:sz w:val="24"/>
          <w:szCs w:val="24"/>
        </w:rPr>
        <w:t>ПАСПОРТ</w:t>
      </w:r>
    </w:p>
    <w:p w:rsidR="00164781" w:rsidRPr="00FA0CBB" w:rsidRDefault="00164781" w:rsidP="00164781">
      <w:pPr>
        <w:jc w:val="center"/>
        <w:rPr>
          <w:sz w:val="24"/>
          <w:szCs w:val="24"/>
        </w:rPr>
      </w:pPr>
      <w:r w:rsidRPr="00FA0CBB">
        <w:rPr>
          <w:sz w:val="24"/>
          <w:szCs w:val="24"/>
        </w:rPr>
        <w:t>муниципальной  программы</w:t>
      </w:r>
    </w:p>
    <w:p w:rsidR="00164781" w:rsidRPr="00FA0CBB" w:rsidRDefault="00164781" w:rsidP="00164781">
      <w:pPr>
        <w:jc w:val="center"/>
        <w:rPr>
          <w:sz w:val="24"/>
          <w:szCs w:val="24"/>
        </w:rPr>
      </w:pPr>
      <w:r w:rsidRPr="00FA0CBB">
        <w:rPr>
          <w:sz w:val="24"/>
          <w:szCs w:val="24"/>
        </w:rPr>
        <w:t xml:space="preserve">«Устойчивое развитие  территории  </w:t>
      </w:r>
    </w:p>
    <w:p w:rsidR="00164781" w:rsidRPr="00FA0CBB" w:rsidRDefault="00164781" w:rsidP="00164781">
      <w:pPr>
        <w:jc w:val="center"/>
        <w:rPr>
          <w:sz w:val="24"/>
          <w:szCs w:val="24"/>
        </w:rPr>
      </w:pPr>
      <w:r w:rsidRPr="00FA0CBB">
        <w:rPr>
          <w:sz w:val="24"/>
          <w:szCs w:val="24"/>
        </w:rPr>
        <w:t>Пролетарского городского поселения на 2014 – 2017 годы»</w:t>
      </w:r>
    </w:p>
    <w:tbl>
      <w:tblPr>
        <w:tblpPr w:leftFromText="180" w:rightFromText="180" w:vertAnchor="text" w:horzAnchor="margin" w:tblpXSpec="center" w:tblpY="177"/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8186"/>
      </w:tblGrid>
      <w:tr w:rsidR="00164781" w:rsidRPr="00FA0CBB" w:rsidTr="00FA0CB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81" w:rsidRPr="00FA0CBB" w:rsidRDefault="00164781">
            <w:pPr>
              <w:jc w:val="center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 xml:space="preserve">Муниципальная  программа «Устойчивое развитие территории  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Пролетарского городского поселения на 2014 – 2017 годы»  (далее - Программа)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</w:p>
        </w:tc>
      </w:tr>
      <w:tr w:rsidR="00164781" w:rsidRPr="00FA0CBB" w:rsidTr="00FA0CB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Администрация Пролетарского городского поселения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</w:p>
        </w:tc>
      </w:tr>
      <w:tr w:rsidR="00164781" w:rsidRPr="00FA0CBB" w:rsidTr="00FA0CB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Нет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</w:p>
        </w:tc>
      </w:tr>
      <w:tr w:rsidR="00164781" w:rsidRPr="00FA0CBB" w:rsidTr="00FA0CB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Цели и задачи и целевые показатели Программы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81" w:rsidRPr="00FA0CBB" w:rsidRDefault="00164781" w:rsidP="000A332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Целью Программы являются комплексное развитие   муниципального образования Пролетарское городское поселение, направленное на улучшение его внешнего облика и создание максимально благоприятных, комфортных и безопасных условий для проживания и отдыха жителей муниципального образования Пролетарское городское поселение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 xml:space="preserve">   Задача 1: 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капитальный ремонт и ремонт автомобильных дорог общего пользования местного значения в границах  населенных пунктов;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Наименование целевого показателя – площадь отремонтированных дорог (кв.м.)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Задача 2: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организация уличного освещения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Наименование целевого показателя: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2.1 Количество светильников вновь установленных и замененных (</w:t>
            </w:r>
            <w:proofErr w:type="spellStart"/>
            <w:proofErr w:type="gramStart"/>
            <w:r w:rsidRPr="00FA0CB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FA0CBB">
              <w:rPr>
                <w:sz w:val="24"/>
                <w:szCs w:val="24"/>
              </w:rPr>
              <w:t>);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2.2 Количество модернизированных электролиний (метр)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2.3 Количество установленных приборов учета электроэнергии (</w:t>
            </w:r>
            <w:proofErr w:type="spellStart"/>
            <w:proofErr w:type="gramStart"/>
            <w:r w:rsidRPr="00FA0CB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FA0CBB">
              <w:rPr>
                <w:sz w:val="24"/>
                <w:szCs w:val="24"/>
              </w:rPr>
              <w:t>)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Задача 3: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Озеленение территории поселения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Наименование целевого показателя: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 xml:space="preserve">3.1 Количество спиленных </w:t>
            </w:r>
            <w:proofErr w:type="spellStart"/>
            <w:r w:rsidRPr="00FA0CBB">
              <w:rPr>
                <w:sz w:val="24"/>
                <w:szCs w:val="24"/>
              </w:rPr>
              <w:t>фаутных</w:t>
            </w:r>
            <w:proofErr w:type="spellEnd"/>
            <w:r w:rsidRPr="00FA0CBB">
              <w:rPr>
                <w:sz w:val="24"/>
                <w:szCs w:val="24"/>
              </w:rPr>
              <w:t xml:space="preserve"> деревьев (</w:t>
            </w:r>
            <w:proofErr w:type="spellStart"/>
            <w:proofErr w:type="gramStart"/>
            <w:r w:rsidRPr="00FA0CB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FA0CBB">
              <w:rPr>
                <w:sz w:val="24"/>
                <w:szCs w:val="24"/>
              </w:rPr>
              <w:t>)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 xml:space="preserve">3.2 Площадь подверженных </w:t>
            </w:r>
            <w:proofErr w:type="spellStart"/>
            <w:r w:rsidRPr="00FA0CBB">
              <w:rPr>
                <w:sz w:val="24"/>
                <w:szCs w:val="24"/>
              </w:rPr>
              <w:t>обкосу</w:t>
            </w:r>
            <w:proofErr w:type="spellEnd"/>
            <w:r w:rsidRPr="00FA0CBB">
              <w:rPr>
                <w:sz w:val="24"/>
                <w:szCs w:val="24"/>
              </w:rPr>
              <w:t xml:space="preserve"> общественных мест (кв.м.)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3.3 Количество устроенных газонов, цветников (</w:t>
            </w:r>
            <w:proofErr w:type="spellStart"/>
            <w:proofErr w:type="gramStart"/>
            <w:r w:rsidRPr="00FA0CB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FA0CBB">
              <w:rPr>
                <w:sz w:val="24"/>
                <w:szCs w:val="24"/>
              </w:rPr>
              <w:t>)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lastRenderedPageBreak/>
              <w:t>3.4 Количество посаженных деревьев (</w:t>
            </w:r>
            <w:proofErr w:type="spellStart"/>
            <w:proofErr w:type="gramStart"/>
            <w:r w:rsidRPr="00FA0CB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FA0CBB">
              <w:rPr>
                <w:sz w:val="24"/>
                <w:szCs w:val="24"/>
              </w:rPr>
              <w:t>)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Задача 4: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Организация ритуальных услуг и содержание мест захоронений, содержание воинских захоронений;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Наименование целевого показателя: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4.1 Количество отремонтированных мест захоронений (</w:t>
            </w:r>
            <w:proofErr w:type="spellStart"/>
            <w:proofErr w:type="gramStart"/>
            <w:r w:rsidRPr="00FA0CB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FA0CBB">
              <w:rPr>
                <w:sz w:val="24"/>
                <w:szCs w:val="24"/>
              </w:rPr>
              <w:t>)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Задача 5: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Компенсация выпадающих доходов организациям предоставляющим населению услуги общественных бань.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Наименование целевого показателя: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 xml:space="preserve">5.1 Увеличение количества </w:t>
            </w:r>
            <w:proofErr w:type="spellStart"/>
            <w:r w:rsidRPr="00FA0CBB">
              <w:rPr>
                <w:sz w:val="24"/>
                <w:szCs w:val="24"/>
              </w:rPr>
              <w:t>помывок</w:t>
            </w:r>
            <w:proofErr w:type="spellEnd"/>
            <w:r w:rsidRPr="00FA0CBB">
              <w:rPr>
                <w:sz w:val="24"/>
                <w:szCs w:val="24"/>
              </w:rPr>
              <w:t xml:space="preserve"> населения (</w:t>
            </w:r>
            <w:proofErr w:type="spellStart"/>
            <w:proofErr w:type="gramStart"/>
            <w:r w:rsidRPr="00FA0CB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FA0CBB">
              <w:rPr>
                <w:sz w:val="24"/>
                <w:szCs w:val="24"/>
              </w:rPr>
              <w:t>)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5.2 Уменьшение  расходов на содержание бани (</w:t>
            </w:r>
            <w:proofErr w:type="spellStart"/>
            <w:r w:rsidRPr="00FA0CBB">
              <w:rPr>
                <w:sz w:val="24"/>
                <w:szCs w:val="24"/>
              </w:rPr>
              <w:t>руб</w:t>
            </w:r>
            <w:proofErr w:type="spellEnd"/>
            <w:r w:rsidRPr="00FA0CBB">
              <w:rPr>
                <w:sz w:val="24"/>
                <w:szCs w:val="24"/>
              </w:rPr>
              <w:t>)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6. Прочие мероприятия в области благоустройства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Наименование целевого показателя: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Определяются в зависимости от проведенных работ, либо в соответствии с планом благоустройства.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</w:p>
        </w:tc>
      </w:tr>
      <w:tr w:rsidR="00164781" w:rsidRPr="00FA0CBB" w:rsidTr="00FA0CB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lastRenderedPageBreak/>
              <w:t>Перечень основных мероприятий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К основным мероприятиям Программы относятся: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благоустройство территорий  муниципального образования Пролетарское городское поселение для обеспечения отдыха и досуга граждан;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благоустройство улиц и площадей муниципального образования Пролетарское городское поселение, ремонт тротуаров и дорожного покрытия улиц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ремонт фасадов и кровель зданий;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ремонт и благоустройство внутриквартальных и придомовых территорий;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праздничное оформление улиц и площадей;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благоустройство  воинских захоронений;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разработка проектно-сметной документации;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прочие работы по благоустройству.</w:t>
            </w:r>
          </w:p>
        </w:tc>
      </w:tr>
      <w:tr w:rsidR="00164781" w:rsidRPr="00FA0CBB" w:rsidTr="00FA0CB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Программа реализуется в период с 2014 по 2017 годы</w:t>
            </w:r>
          </w:p>
        </w:tc>
      </w:tr>
      <w:tr w:rsidR="00164781" w:rsidRPr="00FA0CBB" w:rsidTr="00FA0CB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Источники финансирования Программы:</w:t>
            </w:r>
          </w:p>
          <w:tbl>
            <w:tblPr>
              <w:tblW w:w="793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98"/>
              <w:gridCol w:w="864"/>
              <w:gridCol w:w="1037"/>
              <w:gridCol w:w="689"/>
              <w:gridCol w:w="1016"/>
              <w:gridCol w:w="1153"/>
              <w:gridCol w:w="2376"/>
            </w:tblGrid>
            <w:tr w:rsidR="00164781" w:rsidRPr="00FA0CBB" w:rsidTr="00C105FF">
              <w:trPr>
                <w:trHeight w:val="427"/>
              </w:trPr>
              <w:tc>
                <w:tcPr>
                  <w:tcW w:w="79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Год</w:t>
                  </w:r>
                </w:p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</w:p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</w:p>
              </w:tc>
              <w:tc>
                <w:tcPr>
                  <w:tcW w:w="713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Источники финансирования, тыс</w:t>
                  </w:r>
                  <w:proofErr w:type="gramStart"/>
                  <w:r w:rsidRPr="00C105FF">
                    <w:t>.р</w:t>
                  </w:r>
                  <w:proofErr w:type="gramEnd"/>
                  <w:r w:rsidRPr="00C105FF">
                    <w:t>уб.</w:t>
                  </w:r>
                </w:p>
              </w:tc>
            </w:tr>
            <w:tr w:rsidR="00164781" w:rsidRPr="00FA0CBB" w:rsidTr="00C105FF">
              <w:trPr>
                <w:trHeight w:val="520"/>
              </w:trPr>
              <w:tc>
                <w:tcPr>
                  <w:tcW w:w="79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86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Областной бюджет</w:t>
                  </w:r>
                </w:p>
              </w:tc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Федеральный бюджет</w:t>
                  </w:r>
                </w:p>
              </w:tc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Бюджет района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Бюджет поселения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Внебюджетные средства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всего</w:t>
                  </w:r>
                </w:p>
              </w:tc>
            </w:tr>
            <w:tr w:rsidR="00164781" w:rsidRPr="00FA0CBB" w:rsidTr="00C105FF">
              <w:trPr>
                <w:trHeight w:val="228"/>
              </w:trPr>
              <w:tc>
                <w:tcPr>
                  <w:tcW w:w="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2014</w:t>
                  </w:r>
                </w:p>
              </w:tc>
              <w:tc>
                <w:tcPr>
                  <w:tcW w:w="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lang w:val="en-US"/>
                    </w:rPr>
                  </w:pPr>
                  <w:r w:rsidRPr="00C105FF">
                    <w:rPr>
                      <w:lang w:val="en-US"/>
                    </w:rPr>
                    <w:t>551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lang w:val="en-US"/>
                    </w:rPr>
                  </w:pPr>
                  <w:r w:rsidRPr="00C105FF">
                    <w:rPr>
                      <w:lang w:val="en-US"/>
                    </w:rPr>
                    <w:t>4281.06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2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lang w:val="en-US"/>
                    </w:rPr>
                  </w:pPr>
                  <w:r w:rsidRPr="00C105FF">
                    <w:rPr>
                      <w:lang w:val="en-US"/>
                    </w:rPr>
                    <w:t>4832.06</w:t>
                  </w:r>
                </w:p>
              </w:tc>
            </w:tr>
            <w:tr w:rsidR="00164781" w:rsidRPr="00FA0CBB" w:rsidTr="00C105FF">
              <w:trPr>
                <w:trHeight w:val="228"/>
              </w:trPr>
              <w:tc>
                <w:tcPr>
                  <w:tcW w:w="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2015</w:t>
                  </w:r>
                </w:p>
              </w:tc>
              <w:tc>
                <w:tcPr>
                  <w:tcW w:w="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452D1" w:rsidP="0012287F">
                  <w:pPr>
                    <w:framePr w:hSpace="180" w:wrap="around" w:vAnchor="text" w:hAnchor="margin" w:xAlign="center" w:y="177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1636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BF2FDE" w:rsidRDefault="00DC5B53" w:rsidP="00607B04">
                  <w:pPr>
                    <w:framePr w:hSpace="180" w:wrap="around" w:vAnchor="text" w:hAnchor="margin" w:xAlign="center" w:y="177"/>
                    <w:jc w:val="both"/>
                  </w:pPr>
                  <w:r>
                    <w:t>5</w:t>
                  </w:r>
                  <w:r w:rsidR="00CB2DFD">
                    <w:rPr>
                      <w:lang w:val="en-US"/>
                    </w:rPr>
                    <w:t>061</w:t>
                  </w:r>
                  <w:r>
                    <w:t>,47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2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BF2FDE" w:rsidRDefault="002C149F" w:rsidP="00607B04">
                  <w:pPr>
                    <w:framePr w:hSpace="180" w:wrap="around" w:vAnchor="text" w:hAnchor="margin" w:xAlign="center" w:y="177"/>
                    <w:jc w:val="both"/>
                  </w:pPr>
                  <w:r>
                    <w:rPr>
                      <w:lang w:val="en-US"/>
                    </w:rPr>
                    <w:t>6</w:t>
                  </w:r>
                  <w:r w:rsidR="00CB2DFD">
                    <w:rPr>
                      <w:lang w:val="en-US"/>
                    </w:rPr>
                    <w:t>697</w:t>
                  </w:r>
                  <w:r w:rsidR="00BF2FDE">
                    <w:t>,47</w:t>
                  </w:r>
                </w:p>
              </w:tc>
            </w:tr>
            <w:tr w:rsidR="00164781" w:rsidRPr="00FA0CBB" w:rsidTr="00C105FF">
              <w:trPr>
                <w:trHeight w:val="228"/>
              </w:trPr>
              <w:tc>
                <w:tcPr>
                  <w:tcW w:w="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2016</w:t>
                  </w:r>
                </w:p>
              </w:tc>
              <w:tc>
                <w:tcPr>
                  <w:tcW w:w="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lang w:val="en-US"/>
                    </w:rPr>
                  </w:pPr>
                  <w:r w:rsidRPr="00C105FF">
                    <w:rPr>
                      <w:lang w:val="en-US"/>
                    </w:rPr>
                    <w:t>4465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2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lang w:val="en-US"/>
                    </w:rPr>
                  </w:pPr>
                  <w:r w:rsidRPr="00C105FF">
                    <w:rPr>
                      <w:lang w:val="en-US"/>
                    </w:rPr>
                    <w:t>4465</w:t>
                  </w:r>
                </w:p>
              </w:tc>
            </w:tr>
            <w:tr w:rsidR="00164781" w:rsidRPr="00FA0CBB" w:rsidTr="00C105FF">
              <w:trPr>
                <w:trHeight w:val="228"/>
              </w:trPr>
              <w:tc>
                <w:tcPr>
                  <w:tcW w:w="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2017</w:t>
                  </w:r>
                </w:p>
              </w:tc>
              <w:tc>
                <w:tcPr>
                  <w:tcW w:w="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lang w:val="en-US"/>
                    </w:rPr>
                  </w:pPr>
                  <w:r w:rsidRPr="00C105FF">
                    <w:rPr>
                      <w:lang w:val="en-US"/>
                    </w:rPr>
                    <w:t>6601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b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lang w:val="en-US"/>
                    </w:rPr>
                  </w:pPr>
                  <w:r w:rsidRPr="00C105FF">
                    <w:rPr>
                      <w:lang w:val="en-US"/>
                    </w:rPr>
                    <w:t>6601</w:t>
                  </w:r>
                </w:p>
              </w:tc>
            </w:tr>
            <w:tr w:rsidR="00164781" w:rsidRPr="00FA0CBB" w:rsidTr="00C105FF">
              <w:trPr>
                <w:trHeight w:val="228"/>
              </w:trPr>
              <w:tc>
                <w:tcPr>
                  <w:tcW w:w="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b/>
                    </w:rPr>
                  </w:pPr>
                  <w:r w:rsidRPr="00C105FF">
                    <w:rPr>
                      <w:b/>
                    </w:rPr>
                    <w:t>всего</w:t>
                  </w:r>
                </w:p>
              </w:tc>
              <w:tc>
                <w:tcPr>
                  <w:tcW w:w="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452D1" w:rsidP="0012287F">
                  <w:pPr>
                    <w:framePr w:hSpace="180" w:wrap="around" w:vAnchor="text" w:hAnchor="margin" w:xAlign="center" w:y="177"/>
                    <w:jc w:val="both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2187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b/>
                    </w:rPr>
                  </w:pPr>
                  <w:r w:rsidRPr="00C105FF">
                    <w:rPr>
                      <w:b/>
                    </w:rPr>
                    <w:t>0</w:t>
                  </w:r>
                </w:p>
              </w:tc>
              <w:tc>
                <w:tcPr>
                  <w:tcW w:w="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b/>
                    </w:rPr>
                  </w:pPr>
                  <w:r w:rsidRPr="00C105FF">
                    <w:rPr>
                      <w:b/>
                    </w:rPr>
                    <w:t>0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BF2FDE" w:rsidRDefault="00DC5B53" w:rsidP="005240C4">
                  <w:pPr>
                    <w:framePr w:hSpace="180" w:wrap="around" w:vAnchor="text" w:hAnchor="margin" w:xAlign="center" w:y="177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20</w:t>
                  </w:r>
                  <w:r w:rsidR="005240C4">
                    <w:rPr>
                      <w:b/>
                      <w:lang w:val="en-US"/>
                    </w:rPr>
                    <w:t>408</w:t>
                  </w:r>
                  <w:r w:rsidR="00BF2FDE">
                    <w:rPr>
                      <w:b/>
                    </w:rPr>
                    <w:t>,53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b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BF2FDE" w:rsidRDefault="00BF2FDE" w:rsidP="00B67A1A">
                  <w:pPr>
                    <w:framePr w:hSpace="180" w:wrap="around" w:vAnchor="text" w:hAnchor="margin" w:xAlign="center" w:y="177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  <w:r w:rsidR="00DC5B53">
                    <w:rPr>
                      <w:b/>
                    </w:rPr>
                    <w:t>2</w:t>
                  </w:r>
                  <w:r w:rsidR="00B67A1A">
                    <w:rPr>
                      <w:b/>
                      <w:lang w:val="en-US"/>
                    </w:rPr>
                    <w:t>595</w:t>
                  </w:r>
                  <w:r>
                    <w:rPr>
                      <w:b/>
                    </w:rPr>
                    <w:t>,53</w:t>
                  </w:r>
                </w:p>
              </w:tc>
            </w:tr>
          </w:tbl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</w:p>
        </w:tc>
      </w:tr>
      <w:tr w:rsidR="00164781" w:rsidRPr="00FA0CBB" w:rsidTr="00FA0CB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Ожидаемые конечные результаты Программы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Основными ожидаемыми результатами Программы являются: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улучшение архитектурно-планировочного облика  муниципального образования Пролетарское городское поселение;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улучшение экологической обстановки и санитарно-гигиенических условий жизни в муниципальном образовании Пролетарское городское поселение;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создание безопасных и комфортных условий для проживания населения муниципального образования Пролетарское городское поселение</w:t>
            </w:r>
          </w:p>
        </w:tc>
      </w:tr>
    </w:tbl>
    <w:p w:rsidR="00AB701A" w:rsidRPr="00FA0CBB" w:rsidRDefault="00AB701A">
      <w:pPr>
        <w:rPr>
          <w:sz w:val="24"/>
          <w:szCs w:val="24"/>
        </w:rPr>
      </w:pPr>
    </w:p>
    <w:sectPr w:rsidR="00AB701A" w:rsidRPr="00FA0CBB" w:rsidSect="00FA0CB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08"/>
  <w:characterSpacingControl w:val="doNotCompress"/>
  <w:compat/>
  <w:rsids>
    <w:rsidRoot w:val="00164781"/>
    <w:rsid w:val="000270F0"/>
    <w:rsid w:val="0012287F"/>
    <w:rsid w:val="00131000"/>
    <w:rsid w:val="001452D1"/>
    <w:rsid w:val="00146E04"/>
    <w:rsid w:val="00164781"/>
    <w:rsid w:val="0018552E"/>
    <w:rsid w:val="002C149F"/>
    <w:rsid w:val="003A0EF0"/>
    <w:rsid w:val="004E1EBE"/>
    <w:rsid w:val="005240C4"/>
    <w:rsid w:val="005E501C"/>
    <w:rsid w:val="005F41A0"/>
    <w:rsid w:val="00607B04"/>
    <w:rsid w:val="00614961"/>
    <w:rsid w:val="00733230"/>
    <w:rsid w:val="008D31C3"/>
    <w:rsid w:val="00980671"/>
    <w:rsid w:val="009A24FE"/>
    <w:rsid w:val="009F2F8A"/>
    <w:rsid w:val="00A862C1"/>
    <w:rsid w:val="00AB701A"/>
    <w:rsid w:val="00AD4368"/>
    <w:rsid w:val="00AF291C"/>
    <w:rsid w:val="00B614EF"/>
    <w:rsid w:val="00B67A1A"/>
    <w:rsid w:val="00BC6F26"/>
    <w:rsid w:val="00BF2FDE"/>
    <w:rsid w:val="00BF3600"/>
    <w:rsid w:val="00C105FF"/>
    <w:rsid w:val="00C760C0"/>
    <w:rsid w:val="00CB2DFD"/>
    <w:rsid w:val="00DC5B53"/>
    <w:rsid w:val="00EE7D64"/>
    <w:rsid w:val="00F52381"/>
    <w:rsid w:val="00FA0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647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5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26BF3-7120-4B8C-A933-BF4AFE319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2015-04-07T12:04:00Z</cp:lastPrinted>
  <dcterms:created xsi:type="dcterms:W3CDTF">2015-08-28T08:16:00Z</dcterms:created>
  <dcterms:modified xsi:type="dcterms:W3CDTF">2015-08-31T06:57:00Z</dcterms:modified>
</cp:coreProperties>
</file>